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38B0DA" w14:textId="1B160D7F" w:rsidR="000E022A" w:rsidRPr="000E022A" w:rsidRDefault="000E022A" w:rsidP="000E022A">
      <w:pPr>
        <w:jc w:val="center"/>
        <w:rPr>
          <w:b/>
          <w:sz w:val="36"/>
          <w:szCs w:val="36"/>
        </w:rPr>
      </w:pPr>
      <w:r w:rsidRPr="000E022A">
        <w:rPr>
          <w:b/>
          <w:sz w:val="36"/>
          <w:szCs w:val="36"/>
        </w:rPr>
        <w:t>eNORA2 user manual</w:t>
      </w:r>
    </w:p>
    <w:p w14:paraId="15E55C63" w14:textId="77777777" w:rsidR="000E022A" w:rsidRDefault="000E022A" w:rsidP="005F6674">
      <w:pPr>
        <w:rPr>
          <w:b/>
        </w:rPr>
      </w:pPr>
    </w:p>
    <w:p w14:paraId="2248D821" w14:textId="36C6A1A3" w:rsidR="003947F4" w:rsidRPr="00C06023" w:rsidRDefault="00994546" w:rsidP="005F6674">
      <w:pPr>
        <w:rPr>
          <w:b/>
        </w:rPr>
      </w:pPr>
      <w:r w:rsidRPr="00C06023">
        <w:rPr>
          <w:b/>
        </w:rPr>
        <w:t>Abou</w:t>
      </w:r>
      <w:r w:rsidR="00262A47" w:rsidRPr="00C06023">
        <w:rPr>
          <w:b/>
        </w:rPr>
        <w:t>t the setting of user variables</w:t>
      </w:r>
    </w:p>
    <w:p w14:paraId="31D51672" w14:textId="77777777" w:rsidR="000361CD" w:rsidRPr="00B50D9B" w:rsidRDefault="000361CD" w:rsidP="005F6674">
      <w:pPr>
        <w:rPr>
          <w:sz w:val="20"/>
          <w:szCs w:val="20"/>
        </w:rPr>
      </w:pPr>
    </w:p>
    <w:p w14:paraId="7117B9A1" w14:textId="3A959472" w:rsidR="002111A8" w:rsidRPr="00B50D9B" w:rsidRDefault="002111A8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There </w:t>
      </w:r>
      <w:r w:rsidR="00F3693F">
        <w:rPr>
          <w:sz w:val="20"/>
          <w:szCs w:val="20"/>
        </w:rPr>
        <w:t>are</w:t>
      </w:r>
      <w:r w:rsidRPr="00B50D9B">
        <w:rPr>
          <w:sz w:val="20"/>
          <w:szCs w:val="20"/>
        </w:rPr>
        <w:t xml:space="preserve"> a number of user variables to be set before eNORA</w:t>
      </w:r>
      <w:r w:rsidR="00E52CD1">
        <w:rPr>
          <w:sz w:val="20"/>
          <w:szCs w:val="20"/>
        </w:rPr>
        <w:t>2</w:t>
      </w:r>
      <w:r w:rsidRPr="00B50D9B">
        <w:rPr>
          <w:sz w:val="20"/>
          <w:szCs w:val="20"/>
        </w:rPr>
        <w:t xml:space="preserve"> is initiated. The user variables </w:t>
      </w:r>
      <w:r w:rsidR="00C26C20" w:rsidRPr="00B50D9B">
        <w:rPr>
          <w:sz w:val="20"/>
          <w:szCs w:val="20"/>
        </w:rPr>
        <w:t>are labeled</w:t>
      </w:r>
      <w:r w:rsidRPr="00B50D9B">
        <w:rPr>
          <w:sz w:val="20"/>
          <w:szCs w:val="20"/>
        </w:rPr>
        <w:t xml:space="preserve"> with </w:t>
      </w:r>
      <w:r w:rsidRPr="00B035DA">
        <w:rPr>
          <w:rFonts w:ascii="Arial" w:hAnsi="Arial"/>
          <w:sz w:val="20"/>
          <w:szCs w:val="20"/>
        </w:rPr>
        <w:t>user.</w:t>
      </w:r>
      <w:r w:rsidR="00C26C20" w:rsidRPr="00B035DA">
        <w:rPr>
          <w:rFonts w:ascii="Arial" w:hAnsi="Arial"/>
          <w:sz w:val="20"/>
          <w:szCs w:val="20"/>
        </w:rPr>
        <w:t>variable</w:t>
      </w:r>
      <w:r w:rsidR="003947F4" w:rsidRPr="00B035DA">
        <w:rPr>
          <w:rFonts w:ascii="Arial" w:hAnsi="Arial"/>
          <w:sz w:val="20"/>
          <w:szCs w:val="20"/>
        </w:rPr>
        <w:t>Name</w:t>
      </w:r>
      <w:r w:rsidR="00825FF7" w:rsidRPr="00B50D9B">
        <w:rPr>
          <w:sz w:val="20"/>
          <w:szCs w:val="20"/>
        </w:rPr>
        <w:t>.</w:t>
      </w:r>
      <w:r w:rsidRPr="00B50D9B">
        <w:rPr>
          <w:sz w:val="20"/>
          <w:szCs w:val="20"/>
        </w:rPr>
        <w:t xml:space="preserve"> </w:t>
      </w:r>
      <w:r w:rsidR="00825FF7" w:rsidRPr="00B50D9B">
        <w:rPr>
          <w:sz w:val="20"/>
          <w:szCs w:val="20"/>
        </w:rPr>
        <w:t>S</w:t>
      </w:r>
      <w:r w:rsidRPr="00B50D9B">
        <w:rPr>
          <w:sz w:val="20"/>
          <w:szCs w:val="20"/>
        </w:rPr>
        <w:t xml:space="preserve">trings are given with single quotation marks, such as </w:t>
      </w:r>
      <w:r w:rsidRPr="00B035DA">
        <w:rPr>
          <w:rFonts w:ascii="Arial" w:hAnsi="Arial"/>
          <w:sz w:val="20"/>
          <w:szCs w:val="20"/>
        </w:rPr>
        <w:t>user.projectname = 'PROJECTNAME'</w:t>
      </w:r>
      <w:r w:rsidRPr="00B50D9B">
        <w:rPr>
          <w:sz w:val="20"/>
          <w:szCs w:val="20"/>
        </w:rPr>
        <w:t xml:space="preserve"> and multiple numbers</w:t>
      </w:r>
      <w:r w:rsidR="009D1B16" w:rsidRPr="00B50D9B"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 xml:space="preserve">are given in vector form such as </w:t>
      </w:r>
      <w:r w:rsidRPr="001043E0">
        <w:rPr>
          <w:rFonts w:ascii="Arial" w:hAnsi="Arial"/>
          <w:sz w:val="20"/>
          <w:szCs w:val="20"/>
        </w:rPr>
        <w:t>user.mixin</w:t>
      </w:r>
      <w:r w:rsidR="00D372A2" w:rsidRPr="001043E0">
        <w:rPr>
          <w:rFonts w:ascii="Arial" w:hAnsi="Arial"/>
          <w:sz w:val="20"/>
          <w:szCs w:val="20"/>
        </w:rPr>
        <w:t>g_times = [0.02 0.03 0.04 0.05]</w:t>
      </w:r>
      <w:r w:rsidRPr="00B50D9B">
        <w:rPr>
          <w:sz w:val="20"/>
          <w:szCs w:val="20"/>
        </w:rPr>
        <w:t>.</w:t>
      </w:r>
      <w:r w:rsidR="007F545C">
        <w:rPr>
          <w:sz w:val="20"/>
          <w:szCs w:val="20"/>
        </w:rPr>
        <w:t xml:space="preserve"> </w:t>
      </w:r>
      <w:r w:rsidR="00A0464D" w:rsidRPr="00B50D9B">
        <w:rPr>
          <w:sz w:val="20"/>
          <w:szCs w:val="20"/>
        </w:rPr>
        <w:t>All input data</w:t>
      </w:r>
      <w:r w:rsidR="00B433C5" w:rsidRPr="00B50D9B">
        <w:rPr>
          <w:sz w:val="20"/>
          <w:szCs w:val="20"/>
        </w:rPr>
        <w:t xml:space="preserve"> such as </w:t>
      </w:r>
      <w:r w:rsidR="00B433C5" w:rsidRPr="00582DEB">
        <w:rPr>
          <w:rFonts w:ascii="Arial" w:hAnsi="Arial"/>
          <w:sz w:val="20"/>
          <w:szCs w:val="20"/>
        </w:rPr>
        <w:t>pdb</w:t>
      </w:r>
      <w:r w:rsidR="00B433C5" w:rsidRPr="00B50D9B">
        <w:rPr>
          <w:sz w:val="20"/>
          <w:szCs w:val="20"/>
        </w:rPr>
        <w:t xml:space="preserve"> structures, eNOE and </w:t>
      </w:r>
      <w:r w:rsidR="00B433C5" w:rsidRPr="00F74385">
        <w:rPr>
          <w:rFonts w:ascii="Arial" w:hAnsi="Arial"/>
          <w:sz w:val="20"/>
          <w:szCs w:val="20"/>
        </w:rPr>
        <w:t>rho</w:t>
      </w:r>
      <w:r w:rsidR="00B433C5" w:rsidRPr="00B50D9B">
        <w:rPr>
          <w:sz w:val="20"/>
          <w:szCs w:val="20"/>
        </w:rPr>
        <w:t xml:space="preserve"> data</w:t>
      </w:r>
      <w:r w:rsidR="00A0464D" w:rsidRPr="00B50D9B">
        <w:rPr>
          <w:sz w:val="20"/>
          <w:szCs w:val="20"/>
        </w:rPr>
        <w:t xml:space="preserve"> is to be place</w:t>
      </w:r>
      <w:r w:rsidR="00B24472" w:rsidRPr="00B50D9B">
        <w:rPr>
          <w:sz w:val="20"/>
          <w:szCs w:val="20"/>
        </w:rPr>
        <w:t>d</w:t>
      </w:r>
      <w:r w:rsidR="00A0464D" w:rsidRPr="00B50D9B">
        <w:rPr>
          <w:sz w:val="20"/>
          <w:szCs w:val="20"/>
        </w:rPr>
        <w:t xml:space="preserve"> into the </w:t>
      </w:r>
      <w:r w:rsidR="00A0464D" w:rsidRPr="00763E87">
        <w:rPr>
          <w:rFonts w:ascii="Arial" w:hAnsi="Arial"/>
          <w:sz w:val="20"/>
          <w:szCs w:val="20"/>
        </w:rPr>
        <w:t>input</w:t>
      </w:r>
      <w:r w:rsidR="00155919" w:rsidRPr="00763E87">
        <w:rPr>
          <w:rFonts w:ascii="Arial" w:hAnsi="Arial"/>
          <w:sz w:val="20"/>
          <w:szCs w:val="20"/>
        </w:rPr>
        <w:t>_files</w:t>
      </w:r>
      <w:r w:rsidR="00A0464D" w:rsidRPr="00B50D9B">
        <w:rPr>
          <w:sz w:val="20"/>
          <w:szCs w:val="20"/>
        </w:rPr>
        <w:t xml:space="preserve"> </w:t>
      </w:r>
      <w:r w:rsidR="00FD375C" w:rsidRPr="00B50D9B">
        <w:rPr>
          <w:sz w:val="20"/>
          <w:szCs w:val="20"/>
        </w:rPr>
        <w:t>directory</w:t>
      </w:r>
      <w:r w:rsidR="00A0464D" w:rsidRPr="00B50D9B">
        <w:rPr>
          <w:sz w:val="20"/>
          <w:szCs w:val="20"/>
        </w:rPr>
        <w:t>.</w:t>
      </w:r>
    </w:p>
    <w:p w14:paraId="78B7B091" w14:textId="73E715EE" w:rsidR="00F33EA8" w:rsidRPr="00B50D9B" w:rsidRDefault="00F33EA8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All output is found in the </w:t>
      </w:r>
      <w:r w:rsidR="00B910F7" w:rsidRPr="00763E87">
        <w:rPr>
          <w:rFonts w:ascii="Arial" w:hAnsi="Arial"/>
          <w:sz w:val="20"/>
          <w:szCs w:val="20"/>
        </w:rPr>
        <w:t>output</w:t>
      </w:r>
      <w:r w:rsidRPr="00763E87">
        <w:rPr>
          <w:rFonts w:ascii="Arial" w:hAnsi="Arial"/>
          <w:sz w:val="20"/>
          <w:szCs w:val="20"/>
        </w:rPr>
        <w:t>_files/PROJECTNAME</w:t>
      </w:r>
      <w:r w:rsidRPr="00B50D9B">
        <w:rPr>
          <w:sz w:val="20"/>
          <w:szCs w:val="20"/>
        </w:rPr>
        <w:t xml:space="preserve"> directory.</w:t>
      </w:r>
      <w:r w:rsidR="00715C04">
        <w:rPr>
          <w:sz w:val="20"/>
          <w:szCs w:val="20"/>
        </w:rPr>
        <w:t xml:space="preserve"> </w:t>
      </w:r>
      <w:r w:rsidR="00DF34D8">
        <w:rPr>
          <w:sz w:val="20"/>
          <w:szCs w:val="20"/>
        </w:rPr>
        <w:t>There is the possibility to save the current status of the project</w:t>
      </w:r>
      <w:r w:rsidR="001A56CB">
        <w:rPr>
          <w:sz w:val="20"/>
          <w:szCs w:val="20"/>
        </w:rPr>
        <w:t xml:space="preserve"> and to continue the analysis later</w:t>
      </w:r>
      <w:r w:rsidR="009F4E8A">
        <w:rPr>
          <w:sz w:val="20"/>
          <w:szCs w:val="20"/>
        </w:rPr>
        <w:t xml:space="preserve"> </w:t>
      </w:r>
      <w:r w:rsidR="001A56CB">
        <w:rPr>
          <w:sz w:val="20"/>
          <w:szCs w:val="20"/>
        </w:rPr>
        <w:t xml:space="preserve"> (see  below ‘</w:t>
      </w:r>
      <w:r w:rsidR="009F4E8A">
        <w:rPr>
          <w:sz w:val="20"/>
          <w:szCs w:val="20"/>
        </w:rPr>
        <w:t xml:space="preserve">On </w:t>
      </w:r>
      <w:r w:rsidR="001A56CB">
        <w:rPr>
          <w:sz w:val="20"/>
          <w:szCs w:val="20"/>
        </w:rPr>
        <w:t>the fly’ section for more details).</w:t>
      </w:r>
    </w:p>
    <w:p w14:paraId="221FCBAE" w14:textId="459205DC" w:rsidR="00F52538" w:rsidRPr="00B50D9B" w:rsidRDefault="00F52538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A standard setup </w:t>
      </w:r>
      <w:r w:rsidR="00C52435">
        <w:rPr>
          <w:sz w:val="20"/>
          <w:szCs w:val="20"/>
        </w:rPr>
        <w:t>script to run eNORA2</w:t>
      </w:r>
      <w:r w:rsidRPr="00B50D9B">
        <w:rPr>
          <w:sz w:val="20"/>
          <w:szCs w:val="20"/>
        </w:rPr>
        <w:t xml:space="preserve"> is provided with the eNORA</w:t>
      </w:r>
      <w:r w:rsidR="00CD2EFF">
        <w:rPr>
          <w:sz w:val="20"/>
          <w:szCs w:val="20"/>
        </w:rPr>
        <w:t>2</w:t>
      </w:r>
      <w:r w:rsidRPr="00B50D9B">
        <w:rPr>
          <w:sz w:val="20"/>
          <w:szCs w:val="20"/>
        </w:rPr>
        <w:t xml:space="preserve"> routine (</w:t>
      </w:r>
      <w:r w:rsidR="00600CBC">
        <w:rPr>
          <w:sz w:val="20"/>
          <w:szCs w:val="20"/>
        </w:rPr>
        <w:t>F</w:t>
      </w:r>
      <w:r w:rsidR="001D790B">
        <w:rPr>
          <w:sz w:val="20"/>
          <w:szCs w:val="20"/>
        </w:rPr>
        <w:t>igure</w:t>
      </w:r>
      <w:r w:rsidRPr="00B50D9B">
        <w:rPr>
          <w:sz w:val="20"/>
          <w:szCs w:val="20"/>
        </w:rPr>
        <w:t xml:space="preserve"> </w:t>
      </w:r>
      <w:r w:rsidR="00A02F08">
        <w:rPr>
          <w:sz w:val="20"/>
          <w:szCs w:val="20"/>
        </w:rPr>
        <w:t>1</w:t>
      </w:r>
      <w:r w:rsidRPr="00B50D9B">
        <w:rPr>
          <w:sz w:val="20"/>
          <w:szCs w:val="20"/>
        </w:rPr>
        <w:t>.).</w:t>
      </w:r>
    </w:p>
    <w:p w14:paraId="3E448A23" w14:textId="77777777" w:rsidR="007F545C" w:rsidRDefault="007F545C" w:rsidP="000B4FBD">
      <w:pPr>
        <w:rPr>
          <w:b/>
          <w:sz w:val="20"/>
          <w:szCs w:val="20"/>
        </w:rPr>
      </w:pPr>
    </w:p>
    <w:p w14:paraId="77699BEB" w14:textId="77777777" w:rsidR="001873A3" w:rsidRDefault="001873A3" w:rsidP="000B4FBD">
      <w:pPr>
        <w:rPr>
          <w:b/>
          <w:sz w:val="20"/>
          <w:szCs w:val="20"/>
        </w:rPr>
      </w:pPr>
    </w:p>
    <w:p w14:paraId="298F8214" w14:textId="77777777" w:rsidR="001873A3" w:rsidRDefault="001873A3" w:rsidP="000B4FBD">
      <w:pPr>
        <w:rPr>
          <w:b/>
          <w:sz w:val="20"/>
          <w:szCs w:val="20"/>
        </w:rPr>
      </w:pPr>
    </w:p>
    <w:p w14:paraId="017E0EEA" w14:textId="77777777" w:rsidR="001873A3" w:rsidRDefault="001873A3" w:rsidP="000B4FBD">
      <w:pPr>
        <w:rPr>
          <w:b/>
          <w:sz w:val="20"/>
          <w:szCs w:val="20"/>
        </w:rPr>
      </w:pPr>
    </w:p>
    <w:p w14:paraId="5C0ECBB9" w14:textId="77777777" w:rsidR="001873A3" w:rsidRDefault="001873A3" w:rsidP="000B4FBD">
      <w:pPr>
        <w:rPr>
          <w:b/>
          <w:sz w:val="20"/>
          <w:szCs w:val="20"/>
        </w:rPr>
      </w:pPr>
    </w:p>
    <w:p w14:paraId="3EAA5233" w14:textId="77777777" w:rsidR="001873A3" w:rsidRDefault="001873A3" w:rsidP="000B4FBD">
      <w:pPr>
        <w:rPr>
          <w:b/>
          <w:sz w:val="20"/>
          <w:szCs w:val="20"/>
        </w:rPr>
      </w:pPr>
    </w:p>
    <w:p w14:paraId="2720333D" w14:textId="77777777" w:rsidR="001873A3" w:rsidRDefault="001873A3" w:rsidP="000B4FBD">
      <w:pPr>
        <w:rPr>
          <w:b/>
          <w:sz w:val="20"/>
          <w:szCs w:val="20"/>
        </w:rPr>
      </w:pPr>
    </w:p>
    <w:p w14:paraId="195A744B" w14:textId="77777777" w:rsidR="001873A3" w:rsidRDefault="001873A3" w:rsidP="000B4FBD">
      <w:pPr>
        <w:rPr>
          <w:b/>
          <w:sz w:val="20"/>
          <w:szCs w:val="20"/>
        </w:rPr>
      </w:pPr>
    </w:p>
    <w:p w14:paraId="3E2C1F83" w14:textId="77777777" w:rsidR="001873A3" w:rsidRDefault="001873A3" w:rsidP="000B4FBD">
      <w:pPr>
        <w:rPr>
          <w:b/>
          <w:sz w:val="20"/>
          <w:szCs w:val="20"/>
        </w:rPr>
      </w:pPr>
    </w:p>
    <w:p w14:paraId="3DC1BC42" w14:textId="77777777" w:rsidR="001873A3" w:rsidRDefault="001873A3" w:rsidP="000B4FBD">
      <w:pPr>
        <w:rPr>
          <w:b/>
          <w:sz w:val="20"/>
          <w:szCs w:val="20"/>
        </w:rPr>
      </w:pPr>
    </w:p>
    <w:p w14:paraId="4C5FF762" w14:textId="77777777" w:rsidR="001873A3" w:rsidRDefault="001873A3" w:rsidP="000B4FBD">
      <w:pPr>
        <w:rPr>
          <w:b/>
          <w:sz w:val="20"/>
          <w:szCs w:val="20"/>
        </w:rPr>
      </w:pPr>
    </w:p>
    <w:p w14:paraId="18A2486A" w14:textId="77777777" w:rsidR="001873A3" w:rsidRDefault="001873A3" w:rsidP="000B4FBD">
      <w:pPr>
        <w:rPr>
          <w:b/>
          <w:sz w:val="20"/>
          <w:szCs w:val="20"/>
        </w:rPr>
      </w:pPr>
    </w:p>
    <w:p w14:paraId="24C0CDDF" w14:textId="77777777" w:rsidR="001873A3" w:rsidRDefault="001873A3" w:rsidP="000B4FBD">
      <w:pPr>
        <w:rPr>
          <w:b/>
          <w:sz w:val="20"/>
          <w:szCs w:val="20"/>
        </w:rPr>
      </w:pPr>
    </w:p>
    <w:p w14:paraId="13A6A2CE" w14:textId="77777777" w:rsidR="001873A3" w:rsidRDefault="001873A3" w:rsidP="000B4FBD">
      <w:pPr>
        <w:rPr>
          <w:b/>
          <w:sz w:val="20"/>
          <w:szCs w:val="20"/>
        </w:rPr>
      </w:pPr>
    </w:p>
    <w:p w14:paraId="7AC0748D" w14:textId="77777777" w:rsidR="001873A3" w:rsidRDefault="001873A3" w:rsidP="000B4FBD">
      <w:pPr>
        <w:rPr>
          <w:b/>
          <w:sz w:val="20"/>
          <w:szCs w:val="20"/>
        </w:rPr>
      </w:pPr>
    </w:p>
    <w:p w14:paraId="44443C82" w14:textId="77777777" w:rsidR="001873A3" w:rsidRDefault="001873A3" w:rsidP="000B4FBD">
      <w:pPr>
        <w:rPr>
          <w:b/>
          <w:sz w:val="20"/>
          <w:szCs w:val="20"/>
        </w:rPr>
      </w:pPr>
    </w:p>
    <w:p w14:paraId="08D227AA" w14:textId="77777777" w:rsidR="001873A3" w:rsidRDefault="001873A3" w:rsidP="000B4FBD">
      <w:pPr>
        <w:rPr>
          <w:b/>
          <w:sz w:val="20"/>
          <w:szCs w:val="20"/>
        </w:rPr>
      </w:pPr>
    </w:p>
    <w:p w14:paraId="01484F79" w14:textId="77777777" w:rsidR="001873A3" w:rsidRDefault="001873A3" w:rsidP="000B4FBD">
      <w:pPr>
        <w:rPr>
          <w:b/>
          <w:sz w:val="20"/>
          <w:szCs w:val="20"/>
        </w:rPr>
      </w:pPr>
    </w:p>
    <w:p w14:paraId="4E1D7699" w14:textId="77777777" w:rsidR="001873A3" w:rsidRDefault="001873A3" w:rsidP="000B4FBD">
      <w:pPr>
        <w:rPr>
          <w:b/>
          <w:sz w:val="20"/>
          <w:szCs w:val="20"/>
        </w:rPr>
      </w:pPr>
    </w:p>
    <w:p w14:paraId="5B5BBAC7" w14:textId="77777777" w:rsidR="001873A3" w:rsidRDefault="001873A3" w:rsidP="000B4FBD">
      <w:pPr>
        <w:rPr>
          <w:b/>
          <w:sz w:val="20"/>
          <w:szCs w:val="20"/>
        </w:rPr>
      </w:pPr>
    </w:p>
    <w:p w14:paraId="69193883" w14:textId="77777777" w:rsidR="001873A3" w:rsidRDefault="001873A3" w:rsidP="000B4FBD">
      <w:pPr>
        <w:rPr>
          <w:b/>
          <w:sz w:val="20"/>
          <w:szCs w:val="20"/>
        </w:rPr>
      </w:pPr>
    </w:p>
    <w:p w14:paraId="0799D9BA" w14:textId="77777777" w:rsidR="001873A3" w:rsidRDefault="001873A3" w:rsidP="000B4FBD">
      <w:pPr>
        <w:rPr>
          <w:b/>
          <w:sz w:val="20"/>
          <w:szCs w:val="20"/>
        </w:rPr>
      </w:pPr>
    </w:p>
    <w:p w14:paraId="344269C5" w14:textId="77777777" w:rsidR="001873A3" w:rsidRDefault="001873A3" w:rsidP="000B4FBD">
      <w:pPr>
        <w:rPr>
          <w:b/>
          <w:sz w:val="20"/>
          <w:szCs w:val="20"/>
        </w:rPr>
      </w:pPr>
    </w:p>
    <w:p w14:paraId="72E0830E" w14:textId="77777777" w:rsidR="001873A3" w:rsidRDefault="001873A3" w:rsidP="000B4FBD">
      <w:pPr>
        <w:rPr>
          <w:b/>
          <w:sz w:val="20"/>
          <w:szCs w:val="20"/>
        </w:rPr>
      </w:pPr>
    </w:p>
    <w:p w14:paraId="25035426" w14:textId="77777777" w:rsidR="000B4FBD" w:rsidRPr="00AC541B" w:rsidRDefault="000B4FBD" w:rsidP="000B4FBD">
      <w:pPr>
        <w:rPr>
          <w:b/>
          <w:sz w:val="20"/>
          <w:szCs w:val="20"/>
        </w:rPr>
      </w:pPr>
      <w:r w:rsidRPr="00AC541B">
        <w:rPr>
          <w:b/>
          <w:sz w:val="20"/>
          <w:szCs w:val="20"/>
        </w:rPr>
        <w:t>Running eNORA2</w:t>
      </w:r>
    </w:p>
    <w:p w14:paraId="0BC00A67" w14:textId="77777777" w:rsidR="000B4FBD" w:rsidRPr="001D7DD2" w:rsidRDefault="000B4FBD" w:rsidP="000B4FBD">
      <w:pPr>
        <w:rPr>
          <w:b/>
          <w:sz w:val="20"/>
          <w:szCs w:val="20"/>
        </w:rPr>
      </w:pPr>
      <w:r w:rsidRPr="00AC541B">
        <w:rPr>
          <w:b/>
          <w:sz w:val="20"/>
          <w:szCs w:val="20"/>
        </w:rPr>
        <w:t>The setup s</w:t>
      </w:r>
      <w:r>
        <w:rPr>
          <w:b/>
          <w:sz w:val="20"/>
          <w:szCs w:val="20"/>
        </w:rPr>
        <w:t>c</w:t>
      </w:r>
      <w:r w:rsidRPr="00AC541B">
        <w:rPr>
          <w:b/>
          <w:sz w:val="20"/>
          <w:szCs w:val="20"/>
        </w:rPr>
        <w:t>ript</w:t>
      </w:r>
    </w:p>
    <w:p w14:paraId="615BC7AA" w14:textId="77777777" w:rsidR="000B4FBD" w:rsidRDefault="000B4FBD" w:rsidP="000B4FB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D919393" wp14:editId="241CF953">
            <wp:extent cx="6185898" cy="7256029"/>
            <wp:effectExtent l="0" t="0" r="12065" b="8890"/>
            <wp:docPr id="6" name="Picture 6" descr="SSD:Users:deans:Desktop:thesis:thesis_all_papers:eNORA2:fig5 1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SD:Users:deans:Desktop:thesis:thesis_all_papers:eNORA2:fig5 1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15" t="10781" r="10097" b="17080"/>
                    <a:stretch/>
                  </pic:blipFill>
                  <pic:spPr bwMode="auto">
                    <a:xfrm>
                      <a:off x="0" y="0"/>
                      <a:ext cx="6185898" cy="725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07B215" w14:textId="77777777" w:rsidR="000B4FBD" w:rsidRDefault="000B4FBD" w:rsidP="000B4FBD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5357148C" wp14:editId="4EBC1853">
            <wp:extent cx="6127115" cy="7441200"/>
            <wp:effectExtent l="0" t="0" r="0" b="1270"/>
            <wp:docPr id="7" name="Picture 7" descr="SSD:Users:deans:Desktop:thesis:thesis_all_papers:eNORA2:fig5 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SD:Users:deans:Desktop:thesis:thesis_all_papers:eNORA2:fig5 2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39" t="8959" r="10001" b="16567"/>
                    <a:stretch/>
                  </pic:blipFill>
                  <pic:spPr bwMode="auto">
                    <a:xfrm>
                      <a:off x="0" y="0"/>
                      <a:ext cx="6167976" cy="7490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8757C" w14:textId="2C9048FE" w:rsidR="00067D4C" w:rsidRDefault="000B4FBD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Fig. </w:t>
      </w:r>
      <w:r>
        <w:rPr>
          <w:sz w:val="20"/>
          <w:szCs w:val="20"/>
        </w:rPr>
        <w:t>1</w:t>
      </w:r>
      <w:r w:rsidRPr="00B50D9B">
        <w:rPr>
          <w:sz w:val="20"/>
          <w:szCs w:val="20"/>
        </w:rPr>
        <w:t>. Standard setup file. Double commented (%%) commands are optional commands used as described in the text.</w:t>
      </w:r>
      <w:r>
        <w:rPr>
          <w:sz w:val="20"/>
          <w:szCs w:val="20"/>
        </w:rPr>
        <w:t xml:space="preserve"> </w:t>
      </w:r>
    </w:p>
    <w:p w14:paraId="4AED06F7" w14:textId="77777777" w:rsidR="000B4FBD" w:rsidRPr="00B50D9B" w:rsidRDefault="000B4FBD" w:rsidP="005F6674">
      <w:pPr>
        <w:rPr>
          <w:sz w:val="20"/>
          <w:szCs w:val="20"/>
        </w:rPr>
      </w:pPr>
    </w:p>
    <w:p w14:paraId="45983D36" w14:textId="7D33C759" w:rsidR="00596B9E" w:rsidRPr="00C06023" w:rsidRDefault="00555537" w:rsidP="005F6674">
      <w:pPr>
        <w:rPr>
          <w:b/>
        </w:rPr>
      </w:pPr>
      <w:r w:rsidRPr="00C06023">
        <w:rPr>
          <w:b/>
        </w:rPr>
        <w:lastRenderedPageBreak/>
        <w:t>Essential user variables</w:t>
      </w:r>
    </w:p>
    <w:p w14:paraId="11F2DE42" w14:textId="77777777" w:rsidR="0008046A" w:rsidRPr="00B50D9B" w:rsidRDefault="0008046A" w:rsidP="005F6674">
      <w:pPr>
        <w:rPr>
          <w:sz w:val="20"/>
          <w:szCs w:val="20"/>
        </w:rPr>
      </w:pPr>
    </w:p>
    <w:p w14:paraId="1E284C55" w14:textId="77777777" w:rsidR="00F6310E" w:rsidRDefault="003C7757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Projectname</w:t>
      </w:r>
      <w:r w:rsidR="007F38A6" w:rsidRPr="00B50D9B">
        <w:rPr>
          <w:b/>
          <w:sz w:val="20"/>
          <w:szCs w:val="20"/>
        </w:rPr>
        <w:t xml:space="preserve">: </w:t>
      </w:r>
    </w:p>
    <w:p w14:paraId="0C08710E" w14:textId="0B052DDA" w:rsidR="004B1E9B" w:rsidRPr="00B50D9B" w:rsidRDefault="004B1E9B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user.projectname</w:t>
      </w:r>
    </w:p>
    <w:p w14:paraId="4C93BDFA" w14:textId="77777777" w:rsidR="00C40A50" w:rsidRPr="00B50D9B" w:rsidRDefault="00C40A50" w:rsidP="005F6674">
      <w:pPr>
        <w:rPr>
          <w:sz w:val="20"/>
          <w:szCs w:val="20"/>
        </w:rPr>
      </w:pPr>
    </w:p>
    <w:p w14:paraId="2A0B2C1E" w14:textId="4308B763" w:rsidR="004F3F3C" w:rsidRPr="00B50D9B" w:rsidRDefault="00936719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>The project name is</w:t>
      </w:r>
      <w:r w:rsidR="00451C00" w:rsidRPr="00B50D9B">
        <w:rPr>
          <w:sz w:val="20"/>
          <w:szCs w:val="20"/>
        </w:rPr>
        <w:t xml:space="preserve"> typically</w:t>
      </w:r>
      <w:r w:rsidRPr="00B50D9B">
        <w:rPr>
          <w:sz w:val="20"/>
          <w:szCs w:val="20"/>
        </w:rPr>
        <w:t xml:space="preserve"> set to a string identifying the data used.</w:t>
      </w:r>
      <w:r w:rsidR="00451C00" w:rsidRPr="00B50D9B">
        <w:rPr>
          <w:sz w:val="20"/>
          <w:szCs w:val="20"/>
        </w:rPr>
        <w:t xml:space="preserve"> It is the name the project will be</w:t>
      </w:r>
      <w:r w:rsidR="009525FA">
        <w:rPr>
          <w:sz w:val="20"/>
          <w:szCs w:val="20"/>
        </w:rPr>
        <w:t xml:space="preserve"> given trailing the time stamp,</w:t>
      </w:r>
      <w:r w:rsidR="003278D8" w:rsidRPr="00B50D9B">
        <w:rPr>
          <w:sz w:val="20"/>
          <w:szCs w:val="20"/>
        </w:rPr>
        <w:t xml:space="preserve"> i.e. </w:t>
      </w:r>
      <w:r w:rsidR="003278D8" w:rsidRPr="003818CC">
        <w:rPr>
          <w:rFonts w:ascii="Arial" w:hAnsi="Arial"/>
          <w:sz w:val="20"/>
          <w:szCs w:val="20"/>
        </w:rPr>
        <w:t>user.projectname = 'PROJECTNAME'</w:t>
      </w:r>
      <w:r w:rsidR="003278D8" w:rsidRPr="00B50D9B">
        <w:rPr>
          <w:sz w:val="20"/>
          <w:szCs w:val="20"/>
        </w:rPr>
        <w:t xml:space="preserve"> </w:t>
      </w:r>
      <w:r w:rsidR="006E53AD" w:rsidRPr="00B50D9B">
        <w:rPr>
          <w:sz w:val="20"/>
          <w:szCs w:val="20"/>
        </w:rPr>
        <w:t xml:space="preserve">will be </w:t>
      </w:r>
      <w:r w:rsidR="003B4BC7" w:rsidRPr="00B50D9B">
        <w:rPr>
          <w:sz w:val="20"/>
          <w:szCs w:val="20"/>
        </w:rPr>
        <w:t>applied to create</w:t>
      </w:r>
      <w:r w:rsidR="006E53AD" w:rsidRPr="00B50D9B">
        <w:rPr>
          <w:sz w:val="20"/>
          <w:szCs w:val="20"/>
        </w:rPr>
        <w:t xml:space="preserve"> a </w:t>
      </w:r>
      <w:r w:rsidR="003B4BC7" w:rsidRPr="00B50D9B">
        <w:rPr>
          <w:sz w:val="20"/>
          <w:szCs w:val="20"/>
        </w:rPr>
        <w:t xml:space="preserve">directory </w:t>
      </w:r>
      <w:r w:rsidR="006E53AD" w:rsidRPr="00B50D9B">
        <w:rPr>
          <w:sz w:val="20"/>
          <w:szCs w:val="20"/>
        </w:rPr>
        <w:t>such as</w:t>
      </w:r>
      <w:r w:rsidR="00C5160D" w:rsidRPr="00B50D9B">
        <w:rPr>
          <w:sz w:val="20"/>
          <w:szCs w:val="20"/>
        </w:rPr>
        <w:t xml:space="preserve"> </w:t>
      </w:r>
      <w:r w:rsidR="003818CC" w:rsidRPr="003818CC">
        <w:rPr>
          <w:rFonts w:ascii="Arial" w:hAnsi="Arial"/>
          <w:sz w:val="20"/>
          <w:szCs w:val="20"/>
        </w:rPr>
        <w:t>/</w:t>
      </w:r>
      <w:r w:rsidR="003B4BC7" w:rsidRPr="003818CC">
        <w:rPr>
          <w:rFonts w:ascii="Arial" w:hAnsi="Arial"/>
          <w:sz w:val="20"/>
          <w:szCs w:val="20"/>
        </w:rPr>
        <w:t>output_files/</w:t>
      </w:r>
      <w:r w:rsidR="00C5160D" w:rsidRPr="003818CC">
        <w:rPr>
          <w:rFonts w:ascii="Arial" w:hAnsi="Arial"/>
          <w:sz w:val="20"/>
          <w:szCs w:val="20"/>
        </w:rPr>
        <w:t>160322_15:33_PROJECTNAME</w:t>
      </w:r>
      <w:r w:rsidR="00CA5AFB" w:rsidRPr="00B50D9B">
        <w:rPr>
          <w:sz w:val="20"/>
          <w:szCs w:val="20"/>
        </w:rPr>
        <w:t>.</w:t>
      </w:r>
      <w:r w:rsidR="003B4BC7" w:rsidRPr="00B50D9B">
        <w:rPr>
          <w:sz w:val="20"/>
          <w:szCs w:val="20"/>
        </w:rPr>
        <w:t xml:space="preserve"> </w:t>
      </w:r>
    </w:p>
    <w:p w14:paraId="2B31CF3F" w14:textId="3D37AA40" w:rsidR="00067D4C" w:rsidRPr="00B50D9B" w:rsidRDefault="004F3F3C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 </w:t>
      </w:r>
    </w:p>
    <w:p w14:paraId="31840C6E" w14:textId="77777777" w:rsidR="002E7B23" w:rsidRDefault="008C094E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Structure for s</w:t>
      </w:r>
      <w:r w:rsidR="004A2E05" w:rsidRPr="00B50D9B">
        <w:rPr>
          <w:b/>
          <w:sz w:val="20"/>
          <w:szCs w:val="20"/>
        </w:rPr>
        <w:t>pin diffusion calculation</w:t>
      </w:r>
      <w:r w:rsidR="004C64E3" w:rsidRPr="00B50D9B">
        <w:rPr>
          <w:b/>
          <w:sz w:val="20"/>
          <w:szCs w:val="20"/>
        </w:rPr>
        <w:t xml:space="preserve">: </w:t>
      </w:r>
    </w:p>
    <w:p w14:paraId="4DC05F5C" w14:textId="31DDB240" w:rsidR="004A2E05" w:rsidRPr="00B50D9B" w:rsidRDefault="004C64E3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user.pdbFileName</w:t>
      </w:r>
      <w:r w:rsidR="00D803A8" w:rsidRPr="00B50D9B">
        <w:rPr>
          <w:b/>
          <w:sz w:val="20"/>
          <w:szCs w:val="20"/>
        </w:rPr>
        <w:t>, user.pdbNameConvention</w:t>
      </w:r>
    </w:p>
    <w:p w14:paraId="1607B6BC" w14:textId="77777777" w:rsidR="00D413B4" w:rsidRPr="00B50D9B" w:rsidRDefault="00D413B4" w:rsidP="005F6674">
      <w:pPr>
        <w:rPr>
          <w:sz w:val="20"/>
          <w:szCs w:val="20"/>
        </w:rPr>
      </w:pPr>
    </w:p>
    <w:p w14:paraId="6A8BB64F" w14:textId="33F233D5" w:rsidR="00F50C85" w:rsidRDefault="00CD5AD2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>The spin</w:t>
      </w:r>
      <w:r w:rsidR="008F2645" w:rsidRPr="00B50D9B">
        <w:rPr>
          <w:sz w:val="20"/>
          <w:szCs w:val="20"/>
        </w:rPr>
        <w:t xml:space="preserve"> </w:t>
      </w:r>
      <w:r w:rsidR="00D84F61" w:rsidRPr="00B50D9B">
        <w:rPr>
          <w:sz w:val="20"/>
          <w:szCs w:val="20"/>
        </w:rPr>
        <w:t>diffusion</w:t>
      </w:r>
      <w:r w:rsidRPr="00B50D9B">
        <w:rPr>
          <w:sz w:val="20"/>
          <w:szCs w:val="20"/>
        </w:rPr>
        <w:t xml:space="preserve"> calculation requires a structure coordinate file. </w:t>
      </w:r>
      <w:r w:rsidR="00A84F2F" w:rsidRPr="00B50D9B">
        <w:rPr>
          <w:sz w:val="20"/>
          <w:szCs w:val="20"/>
        </w:rPr>
        <w:t xml:space="preserve">If your starting structure is a crystal structure make sure you provide proton atom positions. </w:t>
      </w:r>
      <w:r w:rsidR="00585296" w:rsidRPr="00B50D9B">
        <w:rPr>
          <w:sz w:val="20"/>
          <w:szCs w:val="20"/>
        </w:rPr>
        <w:t xml:space="preserve">Provide a </w:t>
      </w:r>
      <w:r w:rsidR="00585296" w:rsidRPr="00582DEB">
        <w:rPr>
          <w:rFonts w:ascii="Arial" w:hAnsi="Arial"/>
          <w:sz w:val="20"/>
          <w:szCs w:val="20"/>
        </w:rPr>
        <w:t>pdb</w:t>
      </w:r>
      <w:r w:rsidR="00585296" w:rsidRPr="00B50D9B">
        <w:rPr>
          <w:sz w:val="20"/>
          <w:szCs w:val="20"/>
        </w:rPr>
        <w:t xml:space="preserve"> file with just one model and with </w:t>
      </w:r>
      <w:r w:rsidR="00657576" w:rsidRPr="00B50D9B">
        <w:rPr>
          <w:sz w:val="20"/>
          <w:szCs w:val="20"/>
        </w:rPr>
        <w:t xml:space="preserve">protons and </w:t>
      </w:r>
      <w:r w:rsidR="00585296" w:rsidRPr="00B50D9B">
        <w:rPr>
          <w:sz w:val="20"/>
          <w:szCs w:val="20"/>
        </w:rPr>
        <w:t xml:space="preserve">pseudo atoms. Usually the lowest energy model is used. </w:t>
      </w:r>
      <w:r w:rsidR="00BD1C46" w:rsidRPr="00B50D9B">
        <w:rPr>
          <w:sz w:val="20"/>
          <w:szCs w:val="20"/>
        </w:rPr>
        <w:t>In order to read th</w:t>
      </w:r>
      <w:r w:rsidR="0037771A" w:rsidRPr="00B50D9B">
        <w:rPr>
          <w:sz w:val="20"/>
          <w:szCs w:val="20"/>
        </w:rPr>
        <w:t>e</w:t>
      </w:r>
      <w:r w:rsidR="00BD1C46" w:rsidRPr="00B50D9B">
        <w:rPr>
          <w:sz w:val="20"/>
          <w:szCs w:val="20"/>
        </w:rPr>
        <w:t xml:space="preserve"> structure file the naming convention of the </w:t>
      </w:r>
      <w:r w:rsidR="00206801" w:rsidRPr="00B50D9B">
        <w:rPr>
          <w:sz w:val="20"/>
          <w:szCs w:val="20"/>
        </w:rPr>
        <w:t>protons</w:t>
      </w:r>
      <w:r w:rsidR="00BD1C46" w:rsidRPr="00B50D9B">
        <w:rPr>
          <w:sz w:val="20"/>
          <w:szCs w:val="20"/>
        </w:rPr>
        <w:t xml:space="preserve"> has to be given. The three possible </w:t>
      </w:r>
      <w:r w:rsidR="00CC6861" w:rsidRPr="00B50D9B">
        <w:rPr>
          <w:sz w:val="20"/>
          <w:szCs w:val="20"/>
        </w:rPr>
        <w:t>options</w:t>
      </w:r>
      <w:r w:rsidR="00BD1C46" w:rsidRPr="00B50D9B">
        <w:rPr>
          <w:sz w:val="20"/>
          <w:szCs w:val="20"/>
        </w:rPr>
        <w:t xml:space="preserve"> are </w:t>
      </w:r>
      <w:r w:rsidR="00BD1C46" w:rsidRPr="007E512C">
        <w:rPr>
          <w:rFonts w:ascii="Arial" w:hAnsi="Arial"/>
          <w:sz w:val="20"/>
          <w:szCs w:val="20"/>
        </w:rPr>
        <w:t>markley</w:t>
      </w:r>
      <w:r w:rsidR="00841211" w:rsidRPr="007E512C">
        <w:rPr>
          <w:rFonts w:ascii="Arial" w:hAnsi="Arial"/>
          <w:sz w:val="20"/>
          <w:szCs w:val="20"/>
        </w:rPr>
        <w:t>.lib</w:t>
      </w:r>
      <w:r w:rsidR="005D29DA" w:rsidRPr="00B50D9B">
        <w:rPr>
          <w:sz w:val="20"/>
          <w:szCs w:val="20"/>
        </w:rPr>
        <w:t xml:space="preserve"> </w:t>
      </w:r>
      <w:r w:rsidR="005D29DA" w:rsidRPr="00B50D9B">
        <w:rPr>
          <w:rFonts w:eastAsia="Times New Roman" w:cs="Times New Roman"/>
          <w:sz w:val="20"/>
          <w:szCs w:val="20"/>
        </w:rPr>
        <w:t>[R</w:t>
      </w:r>
      <w:r w:rsidR="00027198">
        <w:rPr>
          <w:rFonts w:eastAsia="Times New Roman" w:cs="Times New Roman"/>
          <w:sz w:val="20"/>
          <w:szCs w:val="20"/>
        </w:rPr>
        <w:t xml:space="preserve">ef. </w:t>
      </w:r>
      <w:r w:rsidR="005D29DA" w:rsidRPr="00B50D9B">
        <w:rPr>
          <w:rFonts w:eastAsia="Times New Roman" w:cs="Times New Roman"/>
          <w:sz w:val="20"/>
          <w:szCs w:val="20"/>
        </w:rPr>
        <w:t>1]</w:t>
      </w:r>
      <w:r w:rsidR="00BD1C46" w:rsidRPr="00B50D9B">
        <w:rPr>
          <w:sz w:val="20"/>
          <w:szCs w:val="20"/>
        </w:rPr>
        <w:t xml:space="preserve">, </w:t>
      </w:r>
      <w:r w:rsidR="00BD1C46" w:rsidRPr="007E512C">
        <w:rPr>
          <w:rFonts w:ascii="Arial" w:hAnsi="Arial"/>
          <w:sz w:val="20"/>
          <w:szCs w:val="20"/>
        </w:rPr>
        <w:t>cyana</w:t>
      </w:r>
      <w:r w:rsidR="00841211" w:rsidRPr="007E512C">
        <w:rPr>
          <w:rFonts w:ascii="Arial" w:hAnsi="Arial"/>
          <w:sz w:val="20"/>
          <w:szCs w:val="20"/>
        </w:rPr>
        <w:t>.lib</w:t>
      </w:r>
      <w:r w:rsidR="00C15D00" w:rsidRPr="00B50D9B">
        <w:rPr>
          <w:sz w:val="20"/>
          <w:szCs w:val="20"/>
        </w:rPr>
        <w:t xml:space="preserve"> and</w:t>
      </w:r>
      <w:r w:rsidR="00BD1C46" w:rsidRPr="00B50D9B">
        <w:rPr>
          <w:sz w:val="20"/>
          <w:szCs w:val="20"/>
        </w:rPr>
        <w:t xml:space="preserve"> </w:t>
      </w:r>
      <w:r w:rsidR="00BD1C46" w:rsidRPr="007E512C">
        <w:rPr>
          <w:rFonts w:ascii="Arial" w:hAnsi="Arial"/>
          <w:sz w:val="20"/>
          <w:szCs w:val="20"/>
        </w:rPr>
        <w:t>oldcyana.</w:t>
      </w:r>
      <w:r w:rsidR="00841211" w:rsidRPr="007E512C">
        <w:rPr>
          <w:rFonts w:ascii="Arial" w:hAnsi="Arial"/>
          <w:sz w:val="20"/>
          <w:szCs w:val="20"/>
        </w:rPr>
        <w:t>lib</w:t>
      </w:r>
      <w:r w:rsidR="0067266D" w:rsidRPr="0067266D">
        <w:rPr>
          <w:rFonts w:ascii="Times" w:hAnsi="Times"/>
          <w:sz w:val="20"/>
          <w:szCs w:val="20"/>
        </w:rPr>
        <w:t xml:space="preserve">. </w:t>
      </w:r>
      <w:r w:rsidR="00F50C85" w:rsidRPr="00B50D9B">
        <w:rPr>
          <w:sz w:val="20"/>
          <w:szCs w:val="20"/>
        </w:rPr>
        <w:t xml:space="preserve">Once you have edited your </w:t>
      </w:r>
      <w:r w:rsidR="00F50C85" w:rsidRPr="00582DEB">
        <w:rPr>
          <w:rFonts w:ascii="Arial" w:hAnsi="Arial"/>
          <w:sz w:val="20"/>
          <w:szCs w:val="20"/>
        </w:rPr>
        <w:t>pdb</w:t>
      </w:r>
      <w:r w:rsidR="00F50C85" w:rsidRPr="00B50D9B">
        <w:rPr>
          <w:sz w:val="20"/>
          <w:szCs w:val="20"/>
        </w:rPr>
        <w:t xml:space="preserve"> structure file to contain pseudo atoms and protons set </w:t>
      </w:r>
      <w:r w:rsidR="00F50C85" w:rsidRPr="007E512C">
        <w:rPr>
          <w:rFonts w:ascii="Arial" w:hAnsi="Arial"/>
          <w:sz w:val="20"/>
          <w:szCs w:val="20"/>
        </w:rPr>
        <w:t>user.pdbFileName = 'pdbName.pdb'</w:t>
      </w:r>
      <w:r w:rsidR="00F50C85" w:rsidRPr="00B50D9B">
        <w:rPr>
          <w:sz w:val="20"/>
          <w:szCs w:val="20"/>
        </w:rPr>
        <w:t xml:space="preserve"> and </w:t>
      </w:r>
      <w:r w:rsidR="00F50C85" w:rsidRPr="007E512C">
        <w:rPr>
          <w:rFonts w:ascii="Arial" w:hAnsi="Arial"/>
          <w:sz w:val="20"/>
          <w:szCs w:val="20"/>
        </w:rPr>
        <w:t>user.pdbNameConvention = '</w:t>
      </w:r>
      <w:r w:rsidR="002D47CD" w:rsidRPr="007E512C">
        <w:rPr>
          <w:rFonts w:ascii="Arial" w:hAnsi="Arial"/>
          <w:sz w:val="20"/>
          <w:szCs w:val="20"/>
        </w:rPr>
        <w:t>namingConvention</w:t>
      </w:r>
      <w:r w:rsidR="00F50C85" w:rsidRPr="007E512C">
        <w:rPr>
          <w:rFonts w:ascii="Arial" w:hAnsi="Arial"/>
          <w:sz w:val="20"/>
          <w:szCs w:val="20"/>
        </w:rPr>
        <w:t>.lib'</w:t>
      </w:r>
      <w:r w:rsidR="006F5B50" w:rsidRPr="00B50D9B">
        <w:rPr>
          <w:sz w:val="20"/>
          <w:szCs w:val="20"/>
        </w:rPr>
        <w:t>.</w:t>
      </w:r>
    </w:p>
    <w:p w14:paraId="2FAEF7C8" w14:textId="77777777" w:rsidR="00112015" w:rsidRDefault="009D3F43" w:rsidP="005F6674">
      <w:pPr>
        <w:rPr>
          <w:sz w:val="20"/>
          <w:szCs w:val="20"/>
        </w:rPr>
      </w:pPr>
      <w:r>
        <w:rPr>
          <w:sz w:val="20"/>
          <w:szCs w:val="20"/>
        </w:rPr>
        <w:t>Computer program</w:t>
      </w:r>
      <w:r w:rsidR="00FF6FA4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E7145F">
        <w:rPr>
          <w:sz w:val="20"/>
          <w:szCs w:val="20"/>
        </w:rPr>
        <w:t xml:space="preserve">such as CYANA </w:t>
      </w:r>
      <w:r w:rsidR="00B17D93">
        <w:rPr>
          <w:sz w:val="20"/>
          <w:szCs w:val="20"/>
        </w:rPr>
        <w:t>can add the protons and the pseudo atom</w:t>
      </w:r>
      <w:r w:rsidR="00974E1D">
        <w:rPr>
          <w:sz w:val="20"/>
          <w:szCs w:val="20"/>
        </w:rPr>
        <w:t>s</w:t>
      </w:r>
      <w:r w:rsidR="00B17D93">
        <w:rPr>
          <w:sz w:val="20"/>
          <w:szCs w:val="20"/>
        </w:rPr>
        <w:t xml:space="preserve"> to structure</w:t>
      </w:r>
      <w:r w:rsidR="00FF6FA4">
        <w:rPr>
          <w:sz w:val="20"/>
          <w:szCs w:val="20"/>
        </w:rPr>
        <w:t>s</w:t>
      </w:r>
      <w:r w:rsidR="00974E1D">
        <w:rPr>
          <w:sz w:val="20"/>
          <w:szCs w:val="20"/>
        </w:rPr>
        <w:t xml:space="preserve"> derived by X-ray crystallography.</w:t>
      </w:r>
    </w:p>
    <w:p w14:paraId="6D50669F" w14:textId="77777777" w:rsidR="00D6695A" w:rsidRDefault="00D6695A" w:rsidP="005F6674">
      <w:pPr>
        <w:rPr>
          <w:sz w:val="20"/>
          <w:szCs w:val="20"/>
        </w:rPr>
      </w:pPr>
    </w:p>
    <w:p w14:paraId="6EE7AD3A" w14:textId="666473F1" w:rsidR="002A08C0" w:rsidRPr="00112015" w:rsidRDefault="00390DCD" w:rsidP="005F6674">
      <w:pPr>
        <w:rPr>
          <w:sz w:val="20"/>
          <w:szCs w:val="20"/>
        </w:rPr>
      </w:pPr>
      <w:r w:rsidRPr="00B50D9B">
        <w:rPr>
          <w:b/>
          <w:sz w:val="20"/>
          <w:szCs w:val="20"/>
        </w:rPr>
        <w:t>Reading the buildup data</w:t>
      </w:r>
      <w:r w:rsidR="004C7F13" w:rsidRPr="00B50D9B">
        <w:rPr>
          <w:b/>
          <w:sz w:val="20"/>
          <w:szCs w:val="20"/>
        </w:rPr>
        <w:t xml:space="preserve">: </w:t>
      </w:r>
    </w:p>
    <w:p w14:paraId="09459A6F" w14:textId="48ED7631" w:rsidR="00841211" w:rsidRPr="00B50D9B" w:rsidRDefault="004C7F13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user.specDimens, user.nmrDrawTabFileName, user.intensityFileName, user.assNameConvention</w:t>
      </w:r>
    </w:p>
    <w:p w14:paraId="058CA489" w14:textId="77777777" w:rsidR="00C546D8" w:rsidRPr="00B50D9B" w:rsidRDefault="00C546D8" w:rsidP="005F6674">
      <w:pPr>
        <w:rPr>
          <w:sz w:val="20"/>
          <w:szCs w:val="20"/>
        </w:rPr>
      </w:pPr>
    </w:p>
    <w:p w14:paraId="50A9A338" w14:textId="0CE78EC0" w:rsidR="00E860DA" w:rsidRPr="00B50D9B" w:rsidRDefault="00F2575E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To read buildup data, the user is required to specify the dimensionality of the NOESY experiment used, by setting </w:t>
      </w:r>
      <w:r w:rsidRPr="008D2A15">
        <w:rPr>
          <w:rFonts w:ascii="Arial" w:hAnsi="Arial"/>
          <w:sz w:val="20"/>
          <w:szCs w:val="20"/>
        </w:rPr>
        <w:t>user.specDimens = 2</w:t>
      </w:r>
      <w:r w:rsidRPr="00B50D9B">
        <w:rPr>
          <w:sz w:val="20"/>
          <w:szCs w:val="20"/>
        </w:rPr>
        <w:t xml:space="preserve"> or </w:t>
      </w:r>
      <w:r w:rsidRPr="008D2A15">
        <w:rPr>
          <w:rFonts w:ascii="Arial" w:hAnsi="Arial"/>
          <w:sz w:val="20"/>
          <w:szCs w:val="20"/>
        </w:rPr>
        <w:t>3</w:t>
      </w:r>
      <w:r w:rsidRPr="00B50D9B">
        <w:rPr>
          <w:sz w:val="20"/>
          <w:szCs w:val="20"/>
        </w:rPr>
        <w:t>.</w:t>
      </w:r>
    </w:p>
    <w:p w14:paraId="2A5C0C4E" w14:textId="77777777" w:rsidR="007719DB" w:rsidRPr="00B50D9B" w:rsidRDefault="007719DB" w:rsidP="005F6674">
      <w:pPr>
        <w:rPr>
          <w:sz w:val="20"/>
          <w:szCs w:val="20"/>
        </w:rPr>
      </w:pPr>
    </w:p>
    <w:p w14:paraId="0A7FCAF0" w14:textId="2AD4864F" w:rsidR="00F2575E" w:rsidRPr="00B50D9B" w:rsidRDefault="00E8265B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For </w:t>
      </w:r>
      <w:r w:rsidR="000B315B" w:rsidRPr="00B50D9B">
        <w:rPr>
          <w:sz w:val="20"/>
          <w:szCs w:val="20"/>
        </w:rPr>
        <w:t>buildup input</w:t>
      </w:r>
      <w:r w:rsidRPr="00B50D9B">
        <w:rPr>
          <w:sz w:val="20"/>
          <w:szCs w:val="20"/>
        </w:rPr>
        <w:t xml:space="preserve"> files, there are two options. E</w:t>
      </w:r>
      <w:r w:rsidR="00F2575E" w:rsidRPr="00B50D9B">
        <w:rPr>
          <w:sz w:val="20"/>
          <w:szCs w:val="20"/>
        </w:rPr>
        <w:t>ither use a</w:t>
      </w:r>
      <w:r w:rsidR="007470F1">
        <w:rPr>
          <w:sz w:val="20"/>
          <w:szCs w:val="20"/>
        </w:rPr>
        <w:t>n</w:t>
      </w:r>
      <w:r w:rsidR="00F2575E" w:rsidRPr="00B50D9B">
        <w:rPr>
          <w:sz w:val="20"/>
          <w:szCs w:val="20"/>
        </w:rPr>
        <w:t xml:space="preserve"> NMRDRAW file or a generic </w:t>
      </w:r>
      <w:r w:rsidR="00A014BD" w:rsidRPr="00B50D9B">
        <w:rPr>
          <w:sz w:val="20"/>
          <w:szCs w:val="20"/>
        </w:rPr>
        <w:t xml:space="preserve">intensity </w:t>
      </w:r>
      <w:r w:rsidR="00F2575E" w:rsidRPr="00B50D9B">
        <w:rPr>
          <w:sz w:val="20"/>
          <w:szCs w:val="20"/>
        </w:rPr>
        <w:t>file described below.</w:t>
      </w:r>
      <w:r w:rsidR="00B11D84" w:rsidRPr="00B50D9B">
        <w:rPr>
          <w:sz w:val="20"/>
          <w:szCs w:val="20"/>
        </w:rPr>
        <w:t xml:space="preserve"> </w:t>
      </w:r>
      <w:r w:rsidR="007B39E9" w:rsidRPr="00B50D9B">
        <w:rPr>
          <w:sz w:val="20"/>
          <w:szCs w:val="20"/>
        </w:rPr>
        <w:t>Peak assignment of a</w:t>
      </w:r>
      <w:r w:rsidR="004C7F13" w:rsidRPr="00B50D9B">
        <w:rPr>
          <w:sz w:val="20"/>
          <w:szCs w:val="20"/>
        </w:rPr>
        <w:t>n</w:t>
      </w:r>
      <w:r w:rsidR="00B73C4B" w:rsidRPr="00B50D9B">
        <w:rPr>
          <w:sz w:val="20"/>
          <w:szCs w:val="20"/>
        </w:rPr>
        <w:t xml:space="preserve"> </w:t>
      </w:r>
      <w:r w:rsidR="00B73C4B" w:rsidRPr="00FE51CF">
        <w:rPr>
          <w:rFonts w:ascii="Arial" w:hAnsi="Arial"/>
          <w:sz w:val="20"/>
          <w:szCs w:val="20"/>
        </w:rPr>
        <w:t>NMRDRAW.tab</w:t>
      </w:r>
      <w:r w:rsidR="00B73C4B" w:rsidRPr="00B50D9B">
        <w:rPr>
          <w:sz w:val="20"/>
          <w:szCs w:val="20"/>
        </w:rPr>
        <w:t xml:space="preserve"> </w:t>
      </w:r>
      <w:r w:rsidR="006F5C0D" w:rsidRPr="00B50D9B">
        <w:rPr>
          <w:sz w:val="20"/>
          <w:szCs w:val="20"/>
        </w:rPr>
        <w:t xml:space="preserve">file </w:t>
      </w:r>
      <w:r w:rsidRPr="00B50D9B">
        <w:rPr>
          <w:sz w:val="20"/>
          <w:szCs w:val="20"/>
        </w:rPr>
        <w:t xml:space="preserve">needs to </w:t>
      </w:r>
      <w:r w:rsidR="00832C8E">
        <w:rPr>
          <w:sz w:val="20"/>
          <w:szCs w:val="20"/>
        </w:rPr>
        <w:t>conform to</w:t>
      </w:r>
      <w:r w:rsidRPr="00B50D9B">
        <w:rPr>
          <w:sz w:val="20"/>
          <w:szCs w:val="20"/>
        </w:rPr>
        <w:t xml:space="preserve"> the following assignment standard:</w:t>
      </w:r>
    </w:p>
    <w:p w14:paraId="5E168D1A" w14:textId="30C87A44" w:rsidR="005E02B4" w:rsidRDefault="00B73C4B" w:rsidP="005E02B4">
      <w:pPr>
        <w:rPr>
          <w:sz w:val="20"/>
          <w:szCs w:val="20"/>
        </w:rPr>
      </w:pPr>
      <w:r w:rsidRPr="00FE51CF">
        <w:rPr>
          <w:rFonts w:ascii="Arial" w:hAnsi="Arial"/>
          <w:sz w:val="20"/>
          <w:szCs w:val="20"/>
        </w:rPr>
        <w:t>res.proton;res.proton;res.heavyatom</w:t>
      </w:r>
      <w:r w:rsidR="00EA71F3" w:rsidRPr="00B50D9B">
        <w:rPr>
          <w:sz w:val="20"/>
          <w:szCs w:val="20"/>
        </w:rPr>
        <w:t xml:space="preserve">, </w:t>
      </w:r>
      <w:r w:rsidR="004366F5" w:rsidRPr="00B50D9B">
        <w:rPr>
          <w:sz w:val="20"/>
          <w:szCs w:val="20"/>
        </w:rPr>
        <w:t xml:space="preserve">i.e. </w:t>
      </w:r>
      <w:r w:rsidR="004366F5" w:rsidRPr="00FE51CF">
        <w:rPr>
          <w:rFonts w:ascii="Arial" w:hAnsi="Arial"/>
          <w:sz w:val="20"/>
          <w:szCs w:val="20"/>
        </w:rPr>
        <w:t>16.H;22.HA;22.CA</w:t>
      </w:r>
      <w:r w:rsidR="008A312B" w:rsidRPr="00B50D9B">
        <w:rPr>
          <w:sz w:val="20"/>
          <w:szCs w:val="20"/>
        </w:rPr>
        <w:t xml:space="preserve"> (</w:t>
      </w:r>
      <w:r w:rsidR="00CC6DA1">
        <w:rPr>
          <w:sz w:val="20"/>
          <w:szCs w:val="20"/>
        </w:rPr>
        <w:t xml:space="preserve">stored in </w:t>
      </w:r>
      <w:r w:rsidR="008A312B" w:rsidRPr="00FE51CF">
        <w:rPr>
          <w:rFonts w:ascii="Arial" w:hAnsi="Arial"/>
          <w:sz w:val="20"/>
          <w:szCs w:val="20"/>
        </w:rPr>
        <w:t>sigmaData.input.ASS</w:t>
      </w:r>
      <w:r w:rsidR="008A312B" w:rsidRPr="00B50D9B">
        <w:rPr>
          <w:sz w:val="20"/>
          <w:szCs w:val="20"/>
        </w:rPr>
        <w:t>)</w:t>
      </w:r>
      <w:r w:rsidR="004366F5" w:rsidRPr="00B50D9B">
        <w:rPr>
          <w:sz w:val="20"/>
          <w:szCs w:val="20"/>
        </w:rPr>
        <w:t xml:space="preserve"> for a three dimensional experiment and </w:t>
      </w:r>
      <w:r w:rsidR="004366F5" w:rsidRPr="00FE51CF">
        <w:rPr>
          <w:rFonts w:ascii="Arial" w:hAnsi="Arial"/>
          <w:sz w:val="20"/>
          <w:szCs w:val="20"/>
        </w:rPr>
        <w:t>16.H;22.HA</w:t>
      </w:r>
      <w:r w:rsidR="004366F5" w:rsidRPr="00B50D9B">
        <w:rPr>
          <w:sz w:val="20"/>
          <w:szCs w:val="20"/>
        </w:rPr>
        <w:t xml:space="preserve"> for a t</w:t>
      </w:r>
      <w:r w:rsidR="00204A7F" w:rsidRPr="00B50D9B">
        <w:rPr>
          <w:sz w:val="20"/>
          <w:szCs w:val="20"/>
        </w:rPr>
        <w:t>wo dimensional NOESY experiment</w:t>
      </w:r>
      <w:r w:rsidR="00B437D0" w:rsidRPr="00B50D9B">
        <w:rPr>
          <w:sz w:val="20"/>
          <w:szCs w:val="20"/>
        </w:rPr>
        <w:t>.</w:t>
      </w:r>
      <w:r w:rsidR="002446B9" w:rsidRPr="00B50D9B">
        <w:rPr>
          <w:sz w:val="20"/>
          <w:szCs w:val="20"/>
        </w:rPr>
        <w:t xml:space="preserve"> </w:t>
      </w:r>
      <w:r w:rsidR="00C52453" w:rsidRPr="00B50D9B">
        <w:rPr>
          <w:sz w:val="20"/>
          <w:szCs w:val="20"/>
        </w:rPr>
        <w:t xml:space="preserve">Once an </w:t>
      </w:r>
      <w:r w:rsidR="00C52453" w:rsidRPr="00FE51CF">
        <w:rPr>
          <w:rFonts w:ascii="Arial" w:hAnsi="Arial"/>
          <w:sz w:val="20"/>
          <w:szCs w:val="20"/>
        </w:rPr>
        <w:t>NMRDRAW.tab</w:t>
      </w:r>
      <w:r w:rsidR="00C52453" w:rsidRPr="00B50D9B">
        <w:rPr>
          <w:sz w:val="20"/>
          <w:szCs w:val="20"/>
        </w:rPr>
        <w:t xml:space="preserve"> file</w:t>
      </w:r>
      <w:r w:rsidR="003711E5">
        <w:rPr>
          <w:sz w:val="20"/>
          <w:szCs w:val="20"/>
        </w:rPr>
        <w:t xml:space="preserve"> containing the complete assignment</w:t>
      </w:r>
      <w:r w:rsidR="00C52453" w:rsidRPr="00B50D9B">
        <w:rPr>
          <w:sz w:val="20"/>
          <w:szCs w:val="20"/>
        </w:rPr>
        <w:t xml:space="preserve"> has been </w:t>
      </w:r>
      <w:r w:rsidR="00B33AD5">
        <w:rPr>
          <w:sz w:val="20"/>
          <w:szCs w:val="20"/>
        </w:rPr>
        <w:t xml:space="preserve">generated, </w:t>
      </w:r>
      <w:r w:rsidR="003711E5">
        <w:rPr>
          <w:sz w:val="20"/>
          <w:szCs w:val="20"/>
        </w:rPr>
        <w:t xml:space="preserve">use of </w:t>
      </w:r>
      <w:r w:rsidR="00B33AD5">
        <w:rPr>
          <w:sz w:val="20"/>
          <w:szCs w:val="20"/>
        </w:rPr>
        <w:t>the fitting tool</w:t>
      </w:r>
      <w:r w:rsidR="00B4432C">
        <w:rPr>
          <w:sz w:val="20"/>
          <w:szCs w:val="20"/>
        </w:rPr>
        <w:t xml:space="preserve"> of nmrPipe </w:t>
      </w:r>
      <w:r w:rsidR="003711E5">
        <w:rPr>
          <w:sz w:val="20"/>
          <w:szCs w:val="20"/>
        </w:rPr>
        <w:t>(</w:t>
      </w:r>
      <w:r w:rsidR="003711E5" w:rsidRPr="0065487B">
        <w:rPr>
          <w:rFonts w:ascii="Arial" w:hAnsi="Arial"/>
          <w:sz w:val="20"/>
          <w:szCs w:val="20"/>
        </w:rPr>
        <w:t>series3D.com</w:t>
      </w:r>
      <w:r w:rsidR="003711E5">
        <w:rPr>
          <w:sz w:val="20"/>
          <w:szCs w:val="20"/>
        </w:rPr>
        <w:t xml:space="preserve"> for 3D NOESY and </w:t>
      </w:r>
      <w:r w:rsidR="003711E5" w:rsidRPr="0065487B">
        <w:rPr>
          <w:rFonts w:ascii="Arial" w:hAnsi="Arial"/>
          <w:sz w:val="20"/>
          <w:szCs w:val="20"/>
        </w:rPr>
        <w:t>fit.com</w:t>
      </w:r>
      <w:r w:rsidR="003711E5">
        <w:rPr>
          <w:sz w:val="20"/>
          <w:szCs w:val="20"/>
        </w:rPr>
        <w:t xml:space="preserve"> for 2D NOESY)</w:t>
      </w:r>
      <w:r w:rsidR="00360A73">
        <w:rPr>
          <w:sz w:val="20"/>
          <w:szCs w:val="20"/>
        </w:rPr>
        <w:t xml:space="preserve"> </w:t>
      </w:r>
      <w:r w:rsidR="003711E5">
        <w:rPr>
          <w:sz w:val="20"/>
          <w:szCs w:val="20"/>
        </w:rPr>
        <w:t>adds</w:t>
      </w:r>
      <w:r w:rsidR="00360A73">
        <w:rPr>
          <w:sz w:val="20"/>
          <w:szCs w:val="20"/>
        </w:rPr>
        <w:t xml:space="preserve"> the relative intensity variables </w:t>
      </w:r>
      <w:r w:rsidR="00360A73" w:rsidRPr="0065487B">
        <w:rPr>
          <w:rFonts w:ascii="Arial" w:hAnsi="Arial"/>
          <w:sz w:val="20"/>
          <w:szCs w:val="20"/>
        </w:rPr>
        <w:t>A0, … , AN</w:t>
      </w:r>
      <w:r w:rsidR="00360A73">
        <w:rPr>
          <w:sz w:val="20"/>
          <w:szCs w:val="20"/>
        </w:rPr>
        <w:t xml:space="preserve"> for N+1 mixing times</w:t>
      </w:r>
      <w:r w:rsidR="003711E5">
        <w:rPr>
          <w:sz w:val="20"/>
          <w:szCs w:val="20"/>
        </w:rPr>
        <w:t>)</w:t>
      </w:r>
      <w:r w:rsidR="0065487B">
        <w:rPr>
          <w:sz w:val="20"/>
          <w:szCs w:val="20"/>
        </w:rPr>
        <w:t>,</w:t>
      </w:r>
      <w:r w:rsidR="003711E5" w:rsidRPr="00B50D9B">
        <w:rPr>
          <w:sz w:val="20"/>
          <w:szCs w:val="20"/>
        </w:rPr>
        <w:t xml:space="preserve"> </w:t>
      </w:r>
      <w:r w:rsidR="0065487B">
        <w:rPr>
          <w:sz w:val="20"/>
          <w:szCs w:val="20"/>
        </w:rPr>
        <w:t>w</w:t>
      </w:r>
      <w:r w:rsidR="00B5307A">
        <w:rPr>
          <w:sz w:val="20"/>
          <w:szCs w:val="20"/>
        </w:rPr>
        <w:t xml:space="preserve">here </w:t>
      </w:r>
      <w:r w:rsidR="00B5307A" w:rsidRPr="0065487B">
        <w:rPr>
          <w:rFonts w:ascii="Arial" w:hAnsi="Arial"/>
          <w:sz w:val="20"/>
          <w:szCs w:val="20"/>
        </w:rPr>
        <w:t>A0</w:t>
      </w:r>
      <w:r w:rsidR="00B5307A">
        <w:rPr>
          <w:sz w:val="20"/>
          <w:szCs w:val="20"/>
        </w:rPr>
        <w:t xml:space="preserve"> should be the reference spectrum, </w:t>
      </w:r>
      <w:r w:rsidR="00952237">
        <w:rPr>
          <w:sz w:val="20"/>
          <w:szCs w:val="20"/>
        </w:rPr>
        <w:t xml:space="preserve">in which the resonances were </w:t>
      </w:r>
      <w:r w:rsidR="00B5307A">
        <w:rPr>
          <w:sz w:val="20"/>
          <w:szCs w:val="20"/>
        </w:rPr>
        <w:t xml:space="preserve">assigned </w:t>
      </w:r>
      <w:r w:rsidR="00952237">
        <w:rPr>
          <w:sz w:val="20"/>
          <w:szCs w:val="20"/>
        </w:rPr>
        <w:t xml:space="preserve">(typically </w:t>
      </w:r>
      <w:r w:rsidR="00B5307A">
        <w:rPr>
          <w:sz w:val="20"/>
          <w:szCs w:val="20"/>
        </w:rPr>
        <w:t>at the longest mixing time</w:t>
      </w:r>
      <w:r w:rsidR="00952237">
        <w:rPr>
          <w:sz w:val="20"/>
          <w:szCs w:val="20"/>
        </w:rPr>
        <w:t>)</w:t>
      </w:r>
      <w:r w:rsidR="00B5307A">
        <w:rPr>
          <w:sz w:val="20"/>
          <w:szCs w:val="20"/>
        </w:rPr>
        <w:t xml:space="preserve">. </w:t>
      </w:r>
      <w:r w:rsidR="003711E5">
        <w:rPr>
          <w:sz w:val="20"/>
          <w:szCs w:val="20"/>
        </w:rPr>
        <w:t>R</w:t>
      </w:r>
      <w:r w:rsidR="003711E5" w:rsidRPr="00B50D9B">
        <w:rPr>
          <w:sz w:val="20"/>
          <w:szCs w:val="20"/>
        </w:rPr>
        <w:t xml:space="preserve">emove </w:t>
      </w:r>
      <w:r w:rsidR="00707DBE" w:rsidRPr="00B50D9B">
        <w:rPr>
          <w:sz w:val="20"/>
          <w:szCs w:val="20"/>
        </w:rPr>
        <w:t xml:space="preserve">the </w:t>
      </w:r>
      <w:r w:rsidR="00AF1A9A">
        <w:rPr>
          <w:sz w:val="20"/>
          <w:szCs w:val="20"/>
        </w:rPr>
        <w:t>following to lines from</w:t>
      </w:r>
      <w:r w:rsidR="006B2B46" w:rsidRPr="00B50D9B">
        <w:rPr>
          <w:sz w:val="20"/>
          <w:szCs w:val="20"/>
        </w:rPr>
        <w:t xml:space="preserve"> the header (NULLVALUE -666 and NULLSTRING *</w:t>
      </w:r>
      <w:r w:rsidR="00963AF2" w:rsidRPr="00B50D9B">
        <w:rPr>
          <w:sz w:val="20"/>
          <w:szCs w:val="20"/>
        </w:rPr>
        <w:t>)</w:t>
      </w:r>
      <w:r w:rsidR="00C43B18">
        <w:rPr>
          <w:sz w:val="20"/>
          <w:szCs w:val="20"/>
        </w:rPr>
        <w:t xml:space="preserve"> </w:t>
      </w:r>
      <w:r w:rsidR="00707DBE" w:rsidRPr="00B50D9B">
        <w:rPr>
          <w:sz w:val="20"/>
          <w:szCs w:val="20"/>
        </w:rPr>
        <w:lastRenderedPageBreak/>
        <w:t xml:space="preserve">then </w:t>
      </w:r>
      <w:r w:rsidR="006B2B46" w:rsidRPr="00B50D9B">
        <w:rPr>
          <w:sz w:val="20"/>
          <w:szCs w:val="20"/>
        </w:rPr>
        <w:t xml:space="preserve">your input file </w:t>
      </w:r>
      <w:r w:rsidR="003A3511" w:rsidRPr="00B50D9B">
        <w:rPr>
          <w:sz w:val="20"/>
          <w:szCs w:val="20"/>
        </w:rPr>
        <w:t>would</w:t>
      </w:r>
      <w:r w:rsidR="006B2B46" w:rsidRPr="00B50D9B">
        <w:rPr>
          <w:sz w:val="20"/>
          <w:szCs w:val="20"/>
        </w:rPr>
        <w:t xml:space="preserve"> look like </w:t>
      </w:r>
      <w:r w:rsidR="005D5B37">
        <w:rPr>
          <w:sz w:val="20"/>
          <w:szCs w:val="20"/>
        </w:rPr>
        <w:t>F</w:t>
      </w:r>
      <w:r w:rsidR="00E73DE7">
        <w:rPr>
          <w:sz w:val="20"/>
          <w:szCs w:val="20"/>
        </w:rPr>
        <w:t>igure</w:t>
      </w:r>
      <w:r w:rsidR="00963AF2" w:rsidRPr="00B50D9B">
        <w:rPr>
          <w:sz w:val="20"/>
          <w:szCs w:val="20"/>
        </w:rPr>
        <w:t xml:space="preserve"> </w:t>
      </w:r>
      <w:r w:rsidR="00E73DE7">
        <w:rPr>
          <w:sz w:val="20"/>
          <w:szCs w:val="20"/>
        </w:rPr>
        <w:t>2</w:t>
      </w:r>
      <w:r w:rsidR="006B2B46" w:rsidRPr="00B50D9B">
        <w:rPr>
          <w:sz w:val="20"/>
          <w:szCs w:val="20"/>
        </w:rPr>
        <w:t>.</w:t>
      </w:r>
      <w:r w:rsidR="00365DEB" w:rsidRPr="00B50D9B">
        <w:rPr>
          <w:sz w:val="20"/>
          <w:szCs w:val="20"/>
        </w:rPr>
        <w:t xml:space="preserve"> </w:t>
      </w:r>
      <w:r w:rsidR="006B2B46" w:rsidRPr="00B50D9B">
        <w:rPr>
          <w:sz w:val="20"/>
          <w:szCs w:val="20"/>
        </w:rPr>
        <w:t>S</w:t>
      </w:r>
      <w:r w:rsidR="00967E64" w:rsidRPr="00B50D9B">
        <w:rPr>
          <w:sz w:val="20"/>
          <w:szCs w:val="20"/>
        </w:rPr>
        <w:t xml:space="preserve">et </w:t>
      </w:r>
      <w:r w:rsidR="00B03C6C" w:rsidRPr="008B385A">
        <w:rPr>
          <w:rFonts w:ascii="Arial" w:hAnsi="Arial"/>
          <w:sz w:val="20"/>
          <w:szCs w:val="20"/>
        </w:rPr>
        <w:t xml:space="preserve">user.nmrDrawTabFileName </w:t>
      </w:r>
      <w:r w:rsidR="004F3F3C" w:rsidRPr="008B385A">
        <w:rPr>
          <w:rFonts w:ascii="Arial" w:hAnsi="Arial"/>
          <w:sz w:val="20"/>
          <w:szCs w:val="20"/>
        </w:rPr>
        <w:t xml:space="preserve">= </w:t>
      </w:r>
      <w:r w:rsidR="0072047F" w:rsidRPr="008B385A">
        <w:rPr>
          <w:rFonts w:ascii="Arial" w:hAnsi="Arial"/>
          <w:sz w:val="20"/>
          <w:szCs w:val="20"/>
        </w:rPr>
        <w:t>'NMRDRAWFILE</w:t>
      </w:r>
      <w:r w:rsidR="004C6475" w:rsidRPr="008B385A">
        <w:rPr>
          <w:rFonts w:ascii="Arial" w:hAnsi="Arial"/>
          <w:sz w:val="20"/>
          <w:szCs w:val="20"/>
        </w:rPr>
        <w:t>.tab'</w:t>
      </w:r>
      <w:r w:rsidR="004C6475" w:rsidRPr="00B50D9B">
        <w:rPr>
          <w:sz w:val="20"/>
          <w:szCs w:val="20"/>
        </w:rPr>
        <w:t xml:space="preserve"> and </w:t>
      </w:r>
      <w:r w:rsidR="00B03C6C" w:rsidRPr="008B385A">
        <w:rPr>
          <w:rFonts w:ascii="Arial" w:hAnsi="Arial"/>
          <w:sz w:val="20"/>
          <w:szCs w:val="20"/>
        </w:rPr>
        <w:t xml:space="preserve">user.assNameConvention </w:t>
      </w:r>
      <w:r w:rsidR="004C6475" w:rsidRPr="008B385A">
        <w:rPr>
          <w:rFonts w:ascii="Arial" w:hAnsi="Arial"/>
          <w:sz w:val="20"/>
          <w:szCs w:val="20"/>
        </w:rPr>
        <w:t xml:space="preserve">= </w:t>
      </w:r>
      <w:r w:rsidR="000A5946" w:rsidRPr="008B385A">
        <w:rPr>
          <w:rFonts w:ascii="Arial" w:hAnsi="Arial"/>
          <w:sz w:val="20"/>
          <w:szCs w:val="20"/>
        </w:rPr>
        <w:t>' namingConvention</w:t>
      </w:r>
      <w:r w:rsidR="008803B8" w:rsidRPr="008B385A">
        <w:rPr>
          <w:rFonts w:ascii="Arial" w:hAnsi="Arial"/>
          <w:sz w:val="20"/>
          <w:szCs w:val="20"/>
        </w:rPr>
        <w:t>.lib</w:t>
      </w:r>
      <w:r w:rsidR="004C6475" w:rsidRPr="008B385A">
        <w:rPr>
          <w:rFonts w:ascii="Arial" w:hAnsi="Arial"/>
          <w:sz w:val="20"/>
          <w:szCs w:val="20"/>
        </w:rPr>
        <w:t>'</w:t>
      </w:r>
      <w:r w:rsidR="006B2B46" w:rsidRPr="00B50D9B">
        <w:rPr>
          <w:sz w:val="20"/>
          <w:szCs w:val="20"/>
        </w:rPr>
        <w:t xml:space="preserve"> according to the assignment standard you used.</w:t>
      </w:r>
      <w:r w:rsidR="004C6475" w:rsidRPr="00B50D9B">
        <w:rPr>
          <w:sz w:val="20"/>
          <w:szCs w:val="20"/>
        </w:rPr>
        <w:t xml:space="preserve"> The three possible options </w:t>
      </w:r>
      <w:r w:rsidR="00E8265B" w:rsidRPr="00B50D9B">
        <w:rPr>
          <w:sz w:val="20"/>
          <w:szCs w:val="20"/>
        </w:rPr>
        <w:t xml:space="preserve">for naming conventions </w:t>
      </w:r>
      <w:r w:rsidR="004C6475" w:rsidRPr="00B50D9B">
        <w:rPr>
          <w:sz w:val="20"/>
          <w:szCs w:val="20"/>
        </w:rPr>
        <w:t xml:space="preserve">are </w:t>
      </w:r>
      <w:r w:rsidR="004C6475" w:rsidRPr="008B385A">
        <w:rPr>
          <w:rFonts w:ascii="Arial" w:hAnsi="Arial"/>
          <w:sz w:val="20"/>
          <w:szCs w:val="20"/>
        </w:rPr>
        <w:t>markley</w:t>
      </w:r>
      <w:r w:rsidR="002F77A5" w:rsidRPr="008B385A">
        <w:rPr>
          <w:rFonts w:ascii="Arial" w:hAnsi="Arial"/>
          <w:sz w:val="20"/>
          <w:szCs w:val="20"/>
        </w:rPr>
        <w:t>.lib</w:t>
      </w:r>
      <w:r w:rsidR="00A13C37">
        <w:rPr>
          <w:sz w:val="20"/>
          <w:szCs w:val="20"/>
        </w:rPr>
        <w:t xml:space="preserve"> [R</w:t>
      </w:r>
      <w:r w:rsidR="00027198">
        <w:rPr>
          <w:sz w:val="20"/>
          <w:szCs w:val="20"/>
        </w:rPr>
        <w:t xml:space="preserve">ef. </w:t>
      </w:r>
      <w:r w:rsidR="00A13C37">
        <w:rPr>
          <w:sz w:val="20"/>
          <w:szCs w:val="20"/>
        </w:rPr>
        <w:t>1]</w:t>
      </w:r>
      <w:r w:rsidR="004C6475" w:rsidRPr="00B50D9B">
        <w:rPr>
          <w:sz w:val="20"/>
          <w:szCs w:val="20"/>
        </w:rPr>
        <w:t xml:space="preserve">, </w:t>
      </w:r>
      <w:r w:rsidR="004C6475" w:rsidRPr="008B385A">
        <w:rPr>
          <w:rFonts w:ascii="Arial" w:hAnsi="Arial"/>
          <w:sz w:val="20"/>
          <w:szCs w:val="20"/>
        </w:rPr>
        <w:t>cyana</w:t>
      </w:r>
      <w:r w:rsidR="002F77A5" w:rsidRPr="008B385A">
        <w:rPr>
          <w:rFonts w:ascii="Arial" w:hAnsi="Arial"/>
          <w:sz w:val="20"/>
          <w:szCs w:val="20"/>
        </w:rPr>
        <w:t>.lib</w:t>
      </w:r>
      <w:r w:rsidR="004C6475" w:rsidRPr="00B50D9B">
        <w:rPr>
          <w:sz w:val="20"/>
          <w:szCs w:val="20"/>
        </w:rPr>
        <w:t xml:space="preserve"> and </w:t>
      </w:r>
      <w:r w:rsidR="004C6475" w:rsidRPr="008B385A">
        <w:rPr>
          <w:rFonts w:ascii="Arial" w:hAnsi="Arial"/>
          <w:sz w:val="20"/>
          <w:szCs w:val="20"/>
        </w:rPr>
        <w:t>oldcyana</w:t>
      </w:r>
      <w:r w:rsidR="002F77A5" w:rsidRPr="008B385A">
        <w:rPr>
          <w:rFonts w:ascii="Arial" w:hAnsi="Arial"/>
          <w:sz w:val="20"/>
          <w:szCs w:val="20"/>
        </w:rPr>
        <w:t>.lib</w:t>
      </w:r>
      <w:r w:rsidR="00204A7F" w:rsidRPr="00B50D9B">
        <w:rPr>
          <w:sz w:val="20"/>
          <w:szCs w:val="20"/>
        </w:rPr>
        <w:t>, whereby the naming convention of the structure file</w:t>
      </w:r>
      <w:r w:rsidR="00B33AD5">
        <w:rPr>
          <w:sz w:val="20"/>
          <w:szCs w:val="20"/>
        </w:rPr>
        <w:t>,</w:t>
      </w:r>
      <w:r w:rsidR="00B33AD5" w:rsidRPr="00B33AD5">
        <w:rPr>
          <w:sz w:val="20"/>
          <w:szCs w:val="20"/>
        </w:rPr>
        <w:t xml:space="preserve"> </w:t>
      </w:r>
      <w:r w:rsidR="00B33AD5" w:rsidRPr="008B385A">
        <w:rPr>
          <w:rFonts w:ascii="Arial" w:hAnsi="Arial"/>
          <w:sz w:val="20"/>
          <w:szCs w:val="20"/>
        </w:rPr>
        <w:t>'pdbName.pdb'</w:t>
      </w:r>
      <w:r w:rsidR="00B33AD5">
        <w:rPr>
          <w:sz w:val="20"/>
          <w:szCs w:val="20"/>
        </w:rPr>
        <w:t>,</w:t>
      </w:r>
      <w:r w:rsidR="00204A7F" w:rsidRPr="00B50D9B">
        <w:rPr>
          <w:sz w:val="20"/>
          <w:szCs w:val="20"/>
        </w:rPr>
        <w:t xml:space="preserve"> and the </w:t>
      </w:r>
      <w:r w:rsidR="006A2751" w:rsidRPr="00B50D9B">
        <w:rPr>
          <w:sz w:val="20"/>
          <w:szCs w:val="20"/>
        </w:rPr>
        <w:t>buildup input</w:t>
      </w:r>
      <w:r w:rsidR="006C7397" w:rsidRPr="006C7397">
        <w:rPr>
          <w:sz w:val="20"/>
          <w:szCs w:val="20"/>
        </w:rPr>
        <w:t xml:space="preserve"> </w:t>
      </w:r>
      <w:r w:rsidR="006C7397" w:rsidRPr="00B50D9B">
        <w:rPr>
          <w:sz w:val="20"/>
          <w:szCs w:val="20"/>
        </w:rPr>
        <w:t>file</w:t>
      </w:r>
      <w:r w:rsidR="006C7397">
        <w:rPr>
          <w:sz w:val="20"/>
          <w:szCs w:val="20"/>
        </w:rPr>
        <w:t xml:space="preserve">, </w:t>
      </w:r>
      <w:r w:rsidR="006C7397" w:rsidRPr="008B385A">
        <w:rPr>
          <w:rFonts w:ascii="Arial" w:hAnsi="Arial"/>
          <w:sz w:val="20"/>
          <w:szCs w:val="20"/>
        </w:rPr>
        <w:t>'NMRDRAWFILE.tab'</w:t>
      </w:r>
      <w:r w:rsidR="006C7397">
        <w:rPr>
          <w:sz w:val="20"/>
          <w:szCs w:val="20"/>
        </w:rPr>
        <w:t xml:space="preserve">, </w:t>
      </w:r>
      <w:r w:rsidR="00204A7F" w:rsidRPr="00B50D9B">
        <w:rPr>
          <w:sz w:val="20"/>
          <w:szCs w:val="20"/>
        </w:rPr>
        <w:t>are not required to be the same</w:t>
      </w:r>
      <w:r w:rsidR="00C52453" w:rsidRPr="00B50D9B">
        <w:rPr>
          <w:sz w:val="20"/>
          <w:szCs w:val="20"/>
        </w:rPr>
        <w:t>.</w:t>
      </w:r>
    </w:p>
    <w:p w14:paraId="31315F36" w14:textId="77777777" w:rsidR="002D201D" w:rsidRPr="00B50D9B" w:rsidRDefault="002D201D" w:rsidP="005E02B4">
      <w:pPr>
        <w:rPr>
          <w:sz w:val="20"/>
          <w:szCs w:val="20"/>
        </w:rPr>
      </w:pPr>
    </w:p>
    <w:p w14:paraId="222FFFB4" w14:textId="4BA44E10" w:rsidR="005E02B4" w:rsidRPr="00B50D9B" w:rsidRDefault="00B87D60" w:rsidP="005E02B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F646058" wp14:editId="5A3C054D">
            <wp:extent cx="5943600" cy="2243455"/>
            <wp:effectExtent l="0" t="0" r="0" b="0"/>
            <wp:docPr id="1" name="Picture 1" descr="SSD:Users:deans:Desktop:thesis:thesis_all_papers:eNORA2:fig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SD:Users:deans:Desktop:thesis:thesis_all_papers:eNORA2:figs1.t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32EB8" w14:textId="672D03AA" w:rsidR="005E02B4" w:rsidRPr="00B50D9B" w:rsidRDefault="00AA728B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Fig. </w:t>
      </w:r>
      <w:r w:rsidR="003854C5">
        <w:rPr>
          <w:sz w:val="20"/>
          <w:szCs w:val="20"/>
        </w:rPr>
        <w:t>2</w:t>
      </w:r>
      <w:r w:rsidRPr="00B50D9B">
        <w:rPr>
          <w:sz w:val="20"/>
          <w:szCs w:val="20"/>
        </w:rPr>
        <w:t xml:space="preserve">: </w:t>
      </w:r>
      <w:r w:rsidR="006B3A5F" w:rsidRPr="00B50D9B">
        <w:rPr>
          <w:sz w:val="20"/>
          <w:szCs w:val="20"/>
        </w:rPr>
        <w:t>E</w:t>
      </w:r>
      <w:r w:rsidRPr="00B50D9B">
        <w:rPr>
          <w:sz w:val="20"/>
          <w:szCs w:val="20"/>
        </w:rPr>
        <w:t xml:space="preserve">xample of nmrDraw </w:t>
      </w:r>
      <w:r w:rsidRPr="00F776EA">
        <w:rPr>
          <w:rFonts w:ascii="Arial" w:hAnsi="Arial" w:cs="Arial"/>
          <w:sz w:val="20"/>
          <w:szCs w:val="20"/>
        </w:rPr>
        <w:t>tab</w:t>
      </w:r>
      <w:r w:rsidRPr="00B50D9B">
        <w:rPr>
          <w:sz w:val="20"/>
          <w:szCs w:val="20"/>
        </w:rPr>
        <w:t xml:space="preserve"> file entry format</w:t>
      </w:r>
      <w:r w:rsidR="00E51142" w:rsidRPr="00B50D9B">
        <w:rPr>
          <w:sz w:val="20"/>
          <w:szCs w:val="20"/>
        </w:rPr>
        <w:t xml:space="preserve"> </w:t>
      </w:r>
      <w:r w:rsidR="00BA4E2A" w:rsidRPr="00B50D9B">
        <w:rPr>
          <w:sz w:val="20"/>
          <w:szCs w:val="20"/>
        </w:rPr>
        <w:t>(</w:t>
      </w:r>
      <w:r w:rsidR="00BA4E2A" w:rsidRPr="009A40A0">
        <w:rPr>
          <w:rFonts w:ascii="Arial" w:hAnsi="Arial"/>
          <w:sz w:val="20"/>
          <w:szCs w:val="20"/>
        </w:rPr>
        <w:t>user.nmrDrawTabFileName</w:t>
      </w:r>
      <w:r w:rsidR="00BA4E2A" w:rsidRPr="00B50D9B">
        <w:rPr>
          <w:sz w:val="20"/>
          <w:szCs w:val="20"/>
        </w:rPr>
        <w:t>)</w:t>
      </w:r>
      <w:r w:rsidR="00E51142" w:rsidRPr="00B50D9B">
        <w:rPr>
          <w:sz w:val="20"/>
          <w:szCs w:val="20"/>
        </w:rPr>
        <w:t>.</w:t>
      </w:r>
    </w:p>
    <w:p w14:paraId="7B5BB458" w14:textId="77777777" w:rsidR="004828C3" w:rsidRPr="00B50D9B" w:rsidRDefault="004828C3" w:rsidP="005F6674">
      <w:pPr>
        <w:rPr>
          <w:sz w:val="20"/>
          <w:szCs w:val="20"/>
        </w:rPr>
      </w:pPr>
    </w:p>
    <w:p w14:paraId="5935FC8C" w14:textId="7F607781" w:rsidR="000A375A" w:rsidRDefault="00BE1031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>The second NOESY data input format allowed in eNORA</w:t>
      </w:r>
      <w:r w:rsidR="00987A32">
        <w:rPr>
          <w:sz w:val="20"/>
          <w:szCs w:val="20"/>
        </w:rPr>
        <w:t>2</w:t>
      </w:r>
      <w:r w:rsidRPr="00B50D9B">
        <w:rPr>
          <w:sz w:val="20"/>
          <w:szCs w:val="20"/>
        </w:rPr>
        <w:t xml:space="preserve"> is</w:t>
      </w:r>
      <w:r w:rsidR="002F0BDC" w:rsidRPr="00B50D9B">
        <w:rPr>
          <w:sz w:val="20"/>
          <w:szCs w:val="20"/>
        </w:rPr>
        <w:t xml:space="preserve"> in the form of an intensity file </w:t>
      </w:r>
      <w:r w:rsidR="001D5565" w:rsidRPr="00B50D9B">
        <w:rPr>
          <w:sz w:val="20"/>
          <w:szCs w:val="20"/>
        </w:rPr>
        <w:t>and needs to follow the following assignment standard</w:t>
      </w:r>
      <w:r w:rsidR="00986209">
        <w:rPr>
          <w:sz w:val="20"/>
          <w:szCs w:val="20"/>
        </w:rPr>
        <w:t xml:space="preserve"> </w:t>
      </w:r>
      <w:r w:rsidR="00986209" w:rsidRPr="00B50D9B">
        <w:rPr>
          <w:sz w:val="20"/>
          <w:szCs w:val="20"/>
        </w:rPr>
        <w:t>(</w:t>
      </w:r>
      <w:r w:rsidR="00CC0B9C">
        <w:rPr>
          <w:sz w:val="20"/>
          <w:szCs w:val="20"/>
        </w:rPr>
        <w:t>F</w:t>
      </w:r>
      <w:r w:rsidR="002A35BE">
        <w:rPr>
          <w:sz w:val="20"/>
          <w:szCs w:val="20"/>
        </w:rPr>
        <w:t>igure</w:t>
      </w:r>
      <w:r w:rsidR="00986209" w:rsidRPr="00B50D9B">
        <w:rPr>
          <w:sz w:val="20"/>
          <w:szCs w:val="20"/>
        </w:rPr>
        <w:t xml:space="preserve"> </w:t>
      </w:r>
      <w:r w:rsidR="006129D2">
        <w:rPr>
          <w:sz w:val="20"/>
          <w:szCs w:val="20"/>
        </w:rPr>
        <w:t>3</w:t>
      </w:r>
      <w:r w:rsidR="00986209" w:rsidRPr="00B50D9B">
        <w:rPr>
          <w:sz w:val="20"/>
          <w:szCs w:val="20"/>
        </w:rPr>
        <w:t>)</w:t>
      </w:r>
      <w:r w:rsidR="001D5565" w:rsidRPr="00B50D9B">
        <w:rPr>
          <w:sz w:val="20"/>
          <w:szCs w:val="20"/>
        </w:rPr>
        <w:t xml:space="preserve">: </w:t>
      </w:r>
    </w:p>
    <w:p w14:paraId="29F15E39" w14:textId="77777777" w:rsidR="00B433DC" w:rsidRPr="00B50D9B" w:rsidRDefault="00B433DC" w:rsidP="005F6674">
      <w:pPr>
        <w:rPr>
          <w:sz w:val="20"/>
          <w:szCs w:val="20"/>
        </w:rPr>
      </w:pPr>
    </w:p>
    <w:p w14:paraId="2BB87BDD" w14:textId="513B91D0" w:rsidR="00B433DC" w:rsidRDefault="00012046" w:rsidP="009762DE">
      <w:pPr>
        <w:rPr>
          <w:sz w:val="20"/>
          <w:szCs w:val="20"/>
        </w:rPr>
      </w:pPr>
      <w:r w:rsidRPr="002958BA">
        <w:rPr>
          <w:rFonts w:ascii="Arial" w:hAnsi="Arial"/>
          <w:sz w:val="20"/>
          <w:szCs w:val="20"/>
        </w:rPr>
        <w:t>r</w:t>
      </w:r>
      <w:r w:rsidR="001D5565" w:rsidRPr="002958BA">
        <w:rPr>
          <w:rFonts w:ascii="Arial" w:hAnsi="Arial"/>
          <w:sz w:val="20"/>
          <w:szCs w:val="20"/>
        </w:rPr>
        <w:t xml:space="preserve">es </w:t>
      </w:r>
      <w:r w:rsidR="00567DA2" w:rsidRPr="002958BA">
        <w:rPr>
          <w:rFonts w:ascii="Arial" w:hAnsi="Arial"/>
          <w:sz w:val="20"/>
          <w:szCs w:val="20"/>
        </w:rPr>
        <w:t xml:space="preserve">aminoacid </w:t>
      </w:r>
      <w:r w:rsidR="001D5565" w:rsidRPr="002958BA">
        <w:rPr>
          <w:rFonts w:ascii="Arial" w:hAnsi="Arial"/>
          <w:sz w:val="20"/>
          <w:szCs w:val="20"/>
        </w:rPr>
        <w:t xml:space="preserve">proton res </w:t>
      </w:r>
      <w:r w:rsidR="00567DA2" w:rsidRPr="002958BA">
        <w:rPr>
          <w:rFonts w:ascii="Arial" w:hAnsi="Arial"/>
          <w:sz w:val="20"/>
          <w:szCs w:val="20"/>
        </w:rPr>
        <w:t xml:space="preserve">aminoacid </w:t>
      </w:r>
      <w:r w:rsidR="001D5565" w:rsidRPr="002958BA">
        <w:rPr>
          <w:rFonts w:ascii="Arial" w:hAnsi="Arial"/>
          <w:sz w:val="20"/>
          <w:szCs w:val="20"/>
        </w:rPr>
        <w:t xml:space="preserve">proton </w:t>
      </w:r>
      <w:r w:rsidR="00B0010C" w:rsidRPr="002958BA">
        <w:rPr>
          <w:rFonts w:ascii="Arial" w:hAnsi="Arial"/>
          <w:sz w:val="20"/>
          <w:szCs w:val="20"/>
        </w:rPr>
        <w:t>relativeIntensityList</w:t>
      </w:r>
      <w:r w:rsidR="00937900">
        <w:rPr>
          <w:sz w:val="20"/>
          <w:szCs w:val="20"/>
        </w:rPr>
        <w:t xml:space="preserve">, </w:t>
      </w:r>
    </w:p>
    <w:p w14:paraId="605F8FB0" w14:textId="77777777" w:rsidR="005C789D" w:rsidRDefault="005C789D" w:rsidP="009762DE">
      <w:pPr>
        <w:rPr>
          <w:sz w:val="20"/>
          <w:szCs w:val="20"/>
        </w:rPr>
      </w:pPr>
    </w:p>
    <w:p w14:paraId="1076503F" w14:textId="5078008F" w:rsidR="00986209" w:rsidRDefault="00937900" w:rsidP="009762DE">
      <w:pPr>
        <w:rPr>
          <w:sz w:val="20"/>
          <w:szCs w:val="20"/>
        </w:rPr>
      </w:pPr>
      <w:r>
        <w:rPr>
          <w:sz w:val="20"/>
          <w:szCs w:val="20"/>
        </w:rPr>
        <w:t xml:space="preserve">where the </w:t>
      </w:r>
      <w:r w:rsidR="003242D6">
        <w:rPr>
          <w:sz w:val="20"/>
          <w:szCs w:val="20"/>
        </w:rPr>
        <w:t>first entry</w:t>
      </w:r>
      <w:r w:rsidR="00F04163">
        <w:rPr>
          <w:sz w:val="20"/>
          <w:szCs w:val="20"/>
        </w:rPr>
        <w:t xml:space="preserve"> of the </w:t>
      </w:r>
      <w:r w:rsidR="00D72907" w:rsidRPr="005042AC">
        <w:rPr>
          <w:rFonts w:ascii="Arial" w:hAnsi="Arial"/>
          <w:sz w:val="20"/>
          <w:szCs w:val="20"/>
        </w:rPr>
        <w:t>relativeIntensityList</w:t>
      </w:r>
      <w:r w:rsidR="00D72907">
        <w:rPr>
          <w:sz w:val="20"/>
          <w:szCs w:val="20"/>
        </w:rPr>
        <w:t xml:space="preserve"> </w:t>
      </w:r>
      <w:r w:rsidR="003242D6">
        <w:rPr>
          <w:sz w:val="20"/>
          <w:szCs w:val="20"/>
        </w:rPr>
        <w:t>is the assigned spec</w:t>
      </w:r>
      <w:r w:rsidR="00BC431F">
        <w:rPr>
          <w:sz w:val="20"/>
          <w:szCs w:val="20"/>
        </w:rPr>
        <w:t xml:space="preserve">trum </w:t>
      </w:r>
      <w:r w:rsidR="00290381">
        <w:rPr>
          <w:sz w:val="20"/>
          <w:szCs w:val="20"/>
        </w:rPr>
        <w:t xml:space="preserve">(typically </w:t>
      </w:r>
      <w:r w:rsidR="00BC431F">
        <w:rPr>
          <w:sz w:val="20"/>
          <w:szCs w:val="20"/>
        </w:rPr>
        <w:t>at the lo</w:t>
      </w:r>
      <w:r w:rsidR="005042AC">
        <w:rPr>
          <w:sz w:val="20"/>
          <w:szCs w:val="20"/>
        </w:rPr>
        <w:t>ng</w:t>
      </w:r>
      <w:r w:rsidR="00BC431F">
        <w:rPr>
          <w:sz w:val="20"/>
          <w:szCs w:val="20"/>
        </w:rPr>
        <w:t>est mixi</w:t>
      </w:r>
      <w:r w:rsidR="00163CBC">
        <w:rPr>
          <w:sz w:val="20"/>
          <w:szCs w:val="20"/>
        </w:rPr>
        <w:t>ng time</w:t>
      </w:r>
      <w:r w:rsidR="00290381">
        <w:rPr>
          <w:sz w:val="20"/>
          <w:szCs w:val="20"/>
        </w:rPr>
        <w:t>)</w:t>
      </w:r>
      <w:r w:rsidR="00BC431F">
        <w:rPr>
          <w:sz w:val="20"/>
          <w:szCs w:val="20"/>
        </w:rPr>
        <w:t>.</w:t>
      </w:r>
    </w:p>
    <w:p w14:paraId="31BA823A" w14:textId="77777777" w:rsidR="00986209" w:rsidRDefault="00986209" w:rsidP="009762DE">
      <w:pPr>
        <w:rPr>
          <w:sz w:val="20"/>
          <w:szCs w:val="20"/>
        </w:rPr>
      </w:pPr>
    </w:p>
    <w:p w14:paraId="5741ACB9" w14:textId="101DA876" w:rsidR="00314781" w:rsidRDefault="00443C4A" w:rsidP="009762DE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 </w:t>
      </w:r>
      <w:r w:rsidR="00BE1031" w:rsidRPr="00B50D9B">
        <w:rPr>
          <w:sz w:val="20"/>
          <w:szCs w:val="20"/>
        </w:rPr>
        <w:t xml:space="preserve">i.e </w:t>
      </w:r>
      <w:r w:rsidR="00E554B1">
        <w:rPr>
          <w:sz w:val="20"/>
          <w:szCs w:val="20"/>
        </w:rPr>
        <w:t xml:space="preserve"> </w:t>
      </w:r>
      <w:r w:rsidR="00BE1031" w:rsidRPr="0074502F">
        <w:rPr>
          <w:rFonts w:ascii="Arial" w:hAnsi="Arial"/>
          <w:sz w:val="20"/>
          <w:szCs w:val="20"/>
        </w:rPr>
        <w:t>13</w:t>
      </w:r>
      <w:r w:rsidR="00626DDA" w:rsidRPr="0074502F">
        <w:rPr>
          <w:rFonts w:ascii="Arial" w:hAnsi="Arial"/>
          <w:sz w:val="20"/>
          <w:szCs w:val="20"/>
        </w:rPr>
        <w:t xml:space="preserve"> LYS</w:t>
      </w:r>
      <w:r w:rsidR="00BE1031" w:rsidRPr="0074502F">
        <w:rPr>
          <w:rFonts w:ascii="Arial" w:hAnsi="Arial"/>
          <w:sz w:val="20"/>
          <w:szCs w:val="20"/>
        </w:rPr>
        <w:t xml:space="preserve"> H 16</w:t>
      </w:r>
      <w:r w:rsidR="00626DDA" w:rsidRPr="0074502F">
        <w:rPr>
          <w:rFonts w:ascii="Arial" w:hAnsi="Arial"/>
          <w:sz w:val="20"/>
          <w:szCs w:val="20"/>
        </w:rPr>
        <w:t xml:space="preserve"> SER</w:t>
      </w:r>
      <w:r w:rsidR="00BE1031" w:rsidRPr="0074502F">
        <w:rPr>
          <w:rFonts w:ascii="Arial" w:hAnsi="Arial"/>
          <w:sz w:val="20"/>
          <w:szCs w:val="20"/>
        </w:rPr>
        <w:t xml:space="preserve"> HA 1</w:t>
      </w:r>
      <w:r w:rsidR="00A24AD7" w:rsidRPr="0074502F">
        <w:rPr>
          <w:rFonts w:ascii="Arial" w:hAnsi="Arial"/>
          <w:sz w:val="20"/>
          <w:szCs w:val="20"/>
        </w:rPr>
        <w:t xml:space="preserve"> </w:t>
      </w:r>
      <w:r w:rsidR="00D04623" w:rsidRPr="0074502F">
        <w:rPr>
          <w:rFonts w:ascii="Arial" w:hAnsi="Arial"/>
          <w:sz w:val="20"/>
          <w:szCs w:val="20"/>
        </w:rPr>
        <w:t xml:space="preserve"> </w:t>
      </w:r>
      <w:r w:rsidR="00A24AD7" w:rsidRPr="0074502F">
        <w:rPr>
          <w:rFonts w:ascii="Arial" w:hAnsi="Arial"/>
          <w:sz w:val="20"/>
          <w:szCs w:val="20"/>
        </w:rPr>
        <w:t xml:space="preserve">0.8 </w:t>
      </w:r>
      <w:r w:rsidR="00D04623" w:rsidRPr="0074502F">
        <w:rPr>
          <w:rFonts w:ascii="Arial" w:hAnsi="Arial"/>
          <w:sz w:val="20"/>
          <w:szCs w:val="20"/>
        </w:rPr>
        <w:t xml:space="preserve"> </w:t>
      </w:r>
      <w:r w:rsidR="00A24AD7" w:rsidRPr="0074502F">
        <w:rPr>
          <w:rFonts w:ascii="Arial" w:hAnsi="Arial"/>
          <w:sz w:val="20"/>
          <w:szCs w:val="20"/>
        </w:rPr>
        <w:t xml:space="preserve">0.6 </w:t>
      </w:r>
      <w:r w:rsidR="00D04623" w:rsidRPr="0074502F">
        <w:rPr>
          <w:rFonts w:ascii="Arial" w:hAnsi="Arial"/>
          <w:sz w:val="20"/>
          <w:szCs w:val="20"/>
        </w:rPr>
        <w:t xml:space="preserve"> </w:t>
      </w:r>
      <w:r w:rsidR="00A24AD7" w:rsidRPr="0074502F">
        <w:rPr>
          <w:rFonts w:ascii="Arial" w:hAnsi="Arial"/>
          <w:sz w:val="20"/>
          <w:szCs w:val="20"/>
        </w:rPr>
        <w:t xml:space="preserve">0.4 </w:t>
      </w:r>
      <w:r w:rsidR="00D04623" w:rsidRPr="0074502F">
        <w:rPr>
          <w:rFonts w:ascii="Arial" w:hAnsi="Arial"/>
          <w:sz w:val="20"/>
          <w:szCs w:val="20"/>
        </w:rPr>
        <w:t xml:space="preserve"> </w:t>
      </w:r>
      <w:r w:rsidR="00A24AD7" w:rsidRPr="0074502F">
        <w:rPr>
          <w:rFonts w:ascii="Arial" w:hAnsi="Arial"/>
          <w:sz w:val="20"/>
          <w:szCs w:val="20"/>
        </w:rPr>
        <w:t>0.2</w:t>
      </w:r>
    </w:p>
    <w:p w14:paraId="52D65DC3" w14:textId="77777777" w:rsidR="00314781" w:rsidRDefault="00314781" w:rsidP="009762DE">
      <w:pPr>
        <w:rPr>
          <w:sz w:val="20"/>
          <w:szCs w:val="20"/>
        </w:rPr>
      </w:pPr>
    </w:p>
    <w:p w14:paraId="3C4682EB" w14:textId="792DA564" w:rsidR="00892E64" w:rsidRDefault="00E420B6" w:rsidP="009762DE">
      <w:pPr>
        <w:rPr>
          <w:sz w:val="20"/>
          <w:szCs w:val="20"/>
        </w:rPr>
      </w:pPr>
      <w:r w:rsidRPr="00B50D9B">
        <w:rPr>
          <w:sz w:val="20"/>
          <w:szCs w:val="20"/>
        </w:rPr>
        <w:t>To use this data input option</w:t>
      </w:r>
      <w:r w:rsidR="000B21D8">
        <w:rPr>
          <w:sz w:val="20"/>
          <w:szCs w:val="20"/>
        </w:rPr>
        <w:t>,</w:t>
      </w:r>
      <w:r w:rsidRPr="00B50D9B">
        <w:rPr>
          <w:sz w:val="20"/>
          <w:szCs w:val="20"/>
        </w:rPr>
        <w:t xml:space="preserve"> set </w:t>
      </w:r>
      <w:r w:rsidRPr="005D43D5">
        <w:rPr>
          <w:rFonts w:ascii="Arial" w:hAnsi="Arial"/>
          <w:sz w:val="20"/>
          <w:szCs w:val="20"/>
        </w:rPr>
        <w:t>user.intensityFileName = '</w:t>
      </w:r>
      <w:r w:rsidR="006C758E" w:rsidRPr="005D43D5">
        <w:rPr>
          <w:rFonts w:ascii="Arial" w:hAnsi="Arial"/>
          <w:sz w:val="20"/>
          <w:szCs w:val="20"/>
        </w:rPr>
        <w:t>intensity_</w:t>
      </w:r>
      <w:r w:rsidR="00E745B5" w:rsidRPr="005D43D5">
        <w:rPr>
          <w:rFonts w:ascii="Arial" w:hAnsi="Arial"/>
          <w:sz w:val="20"/>
          <w:szCs w:val="20"/>
        </w:rPr>
        <w:t>file</w:t>
      </w:r>
      <w:r w:rsidRPr="005D43D5">
        <w:rPr>
          <w:rFonts w:ascii="Arial" w:hAnsi="Arial"/>
          <w:sz w:val="20"/>
          <w:szCs w:val="20"/>
        </w:rPr>
        <w:t>'</w:t>
      </w:r>
      <w:r w:rsidRPr="00B50D9B">
        <w:rPr>
          <w:sz w:val="20"/>
          <w:szCs w:val="20"/>
        </w:rPr>
        <w:t xml:space="preserve"> and </w:t>
      </w:r>
      <w:r w:rsidRPr="005D43D5">
        <w:rPr>
          <w:rFonts w:ascii="Arial" w:hAnsi="Arial"/>
          <w:sz w:val="20"/>
          <w:szCs w:val="20"/>
        </w:rPr>
        <w:t xml:space="preserve">user.assNameConvention </w:t>
      </w:r>
      <w:r w:rsidR="005D43D5">
        <w:rPr>
          <w:rFonts w:ascii="Arial" w:hAnsi="Arial"/>
          <w:sz w:val="20"/>
          <w:szCs w:val="20"/>
        </w:rPr>
        <w:t>= 'namingConvention.lib</w:t>
      </w:r>
      <w:r w:rsidRPr="005D43D5">
        <w:rPr>
          <w:rFonts w:ascii="Arial" w:hAnsi="Arial"/>
          <w:sz w:val="20"/>
          <w:szCs w:val="20"/>
        </w:rPr>
        <w:t>'</w:t>
      </w:r>
      <w:r w:rsidRPr="00B50D9B">
        <w:rPr>
          <w:sz w:val="20"/>
          <w:szCs w:val="20"/>
        </w:rPr>
        <w:t xml:space="preserve">. The three possible options for naming conventions are </w:t>
      </w:r>
      <w:r w:rsidRPr="005D43D5">
        <w:rPr>
          <w:rFonts w:ascii="Arial" w:hAnsi="Arial"/>
          <w:sz w:val="20"/>
          <w:szCs w:val="20"/>
        </w:rPr>
        <w:t>markley</w:t>
      </w:r>
      <w:r w:rsidR="00C44A2C" w:rsidRPr="005D43D5">
        <w:rPr>
          <w:rFonts w:ascii="Arial" w:hAnsi="Arial"/>
          <w:sz w:val="20"/>
          <w:szCs w:val="20"/>
        </w:rPr>
        <w:t>.lib</w:t>
      </w:r>
      <w:r w:rsidR="003508C0">
        <w:rPr>
          <w:sz w:val="20"/>
          <w:szCs w:val="20"/>
        </w:rPr>
        <w:t xml:space="preserve"> [Ref. 1]</w:t>
      </w:r>
      <w:r w:rsidRPr="00B50D9B">
        <w:rPr>
          <w:sz w:val="20"/>
          <w:szCs w:val="20"/>
        </w:rPr>
        <w:t xml:space="preserve">, </w:t>
      </w:r>
      <w:r w:rsidRPr="005D43D5">
        <w:rPr>
          <w:rFonts w:ascii="Arial" w:hAnsi="Arial"/>
          <w:sz w:val="20"/>
          <w:szCs w:val="20"/>
        </w:rPr>
        <w:t>cyana</w:t>
      </w:r>
      <w:r w:rsidR="00C44A2C" w:rsidRPr="005D43D5">
        <w:rPr>
          <w:rFonts w:ascii="Arial" w:hAnsi="Arial"/>
          <w:sz w:val="20"/>
          <w:szCs w:val="20"/>
        </w:rPr>
        <w:t>.lib</w:t>
      </w:r>
      <w:r w:rsidRPr="00B50D9B">
        <w:rPr>
          <w:sz w:val="20"/>
          <w:szCs w:val="20"/>
        </w:rPr>
        <w:t xml:space="preserve"> and </w:t>
      </w:r>
      <w:r w:rsidRPr="005D43D5">
        <w:rPr>
          <w:rFonts w:ascii="Arial" w:hAnsi="Arial"/>
          <w:sz w:val="20"/>
          <w:szCs w:val="20"/>
        </w:rPr>
        <w:t>oldcyana</w:t>
      </w:r>
      <w:r w:rsidR="00C44A2C" w:rsidRPr="005D43D5">
        <w:rPr>
          <w:rFonts w:ascii="Arial" w:hAnsi="Arial"/>
          <w:sz w:val="20"/>
          <w:szCs w:val="20"/>
        </w:rPr>
        <w:t>.lib</w:t>
      </w:r>
      <w:r w:rsidR="006C758E" w:rsidRPr="00B50D9B">
        <w:rPr>
          <w:sz w:val="20"/>
          <w:szCs w:val="20"/>
        </w:rPr>
        <w:t xml:space="preserve">, whereby the naming convention of the structure file and the </w:t>
      </w:r>
      <w:r w:rsidR="00DA4294" w:rsidRPr="005D43D5">
        <w:rPr>
          <w:rFonts w:ascii="Arial" w:hAnsi="Arial"/>
          <w:sz w:val="20"/>
          <w:szCs w:val="20"/>
        </w:rPr>
        <w:t>'intensity_</w:t>
      </w:r>
      <w:r w:rsidR="00E745B5" w:rsidRPr="005D43D5">
        <w:rPr>
          <w:rFonts w:ascii="Arial" w:hAnsi="Arial"/>
          <w:sz w:val="20"/>
          <w:szCs w:val="20"/>
        </w:rPr>
        <w:t>file</w:t>
      </w:r>
      <w:r w:rsidR="00DA4294" w:rsidRPr="005D43D5">
        <w:rPr>
          <w:rFonts w:ascii="Arial" w:hAnsi="Arial"/>
          <w:sz w:val="20"/>
          <w:szCs w:val="20"/>
        </w:rPr>
        <w:t>'</w:t>
      </w:r>
      <w:r w:rsidR="00DA4294" w:rsidRPr="00B50D9B">
        <w:rPr>
          <w:sz w:val="20"/>
          <w:szCs w:val="20"/>
        </w:rPr>
        <w:t xml:space="preserve"> </w:t>
      </w:r>
      <w:r w:rsidR="006C758E" w:rsidRPr="00B50D9B">
        <w:rPr>
          <w:sz w:val="20"/>
          <w:szCs w:val="20"/>
        </w:rPr>
        <w:t>are not required to be the same.</w:t>
      </w:r>
    </w:p>
    <w:p w14:paraId="7D55E910" w14:textId="5E01DC73" w:rsidR="00892E64" w:rsidRDefault="00892E64" w:rsidP="009762DE">
      <w:pPr>
        <w:rPr>
          <w:noProof/>
          <w:sz w:val="20"/>
          <w:szCs w:val="20"/>
        </w:rPr>
      </w:pPr>
    </w:p>
    <w:p w14:paraId="4A8446E2" w14:textId="4DF9D25B" w:rsidR="00662D5F" w:rsidRDefault="00E86E0C" w:rsidP="009762DE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FBCCE97" wp14:editId="57575F8F">
            <wp:extent cx="5088255" cy="601345"/>
            <wp:effectExtent l="0" t="0" r="0" b="8255"/>
            <wp:docPr id="3" name="Picture 3" descr="SSD:Users:deans:Desktop:thesis:thesis_all_papers:eNORA2:figs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SD:Users:deans:Desktop:thesis:thesis_all_papers:eNORA2:figs2.t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2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4178C" w14:textId="50EEBC83" w:rsidR="009762DE" w:rsidRPr="00B50D9B" w:rsidRDefault="009762DE" w:rsidP="009762DE">
      <w:pPr>
        <w:rPr>
          <w:sz w:val="20"/>
          <w:szCs w:val="20"/>
        </w:rPr>
      </w:pPr>
      <w:r w:rsidRPr="00B50D9B">
        <w:rPr>
          <w:sz w:val="20"/>
          <w:szCs w:val="20"/>
        </w:rPr>
        <w:lastRenderedPageBreak/>
        <w:t xml:space="preserve">Fig. </w:t>
      </w:r>
      <w:r w:rsidR="005906D7">
        <w:rPr>
          <w:sz w:val="20"/>
          <w:szCs w:val="20"/>
        </w:rPr>
        <w:t>3</w:t>
      </w:r>
      <w:r w:rsidRPr="00B50D9B">
        <w:rPr>
          <w:sz w:val="20"/>
          <w:szCs w:val="20"/>
        </w:rPr>
        <w:t>: Example of intensity file entry format</w:t>
      </w:r>
      <w:r w:rsidR="002A66AA" w:rsidRPr="00B50D9B">
        <w:rPr>
          <w:sz w:val="20"/>
          <w:szCs w:val="20"/>
        </w:rPr>
        <w:t xml:space="preserve"> (</w:t>
      </w:r>
      <w:r w:rsidR="002A66AA" w:rsidRPr="00CE2910">
        <w:rPr>
          <w:rFonts w:ascii="Arial" w:hAnsi="Arial"/>
          <w:sz w:val="20"/>
          <w:szCs w:val="20"/>
        </w:rPr>
        <w:t>user.intensityFileName</w:t>
      </w:r>
      <w:r w:rsidR="002A66AA" w:rsidRPr="00B50D9B">
        <w:rPr>
          <w:sz w:val="20"/>
          <w:szCs w:val="20"/>
        </w:rPr>
        <w:t>)</w:t>
      </w:r>
      <w:r w:rsidRPr="00B50D9B">
        <w:rPr>
          <w:sz w:val="20"/>
          <w:szCs w:val="20"/>
        </w:rPr>
        <w:t>. Columns 1</w:t>
      </w:r>
      <w:r w:rsidR="000C7C3B">
        <w:rPr>
          <w:sz w:val="20"/>
          <w:szCs w:val="20"/>
        </w:rPr>
        <w:t xml:space="preserve"> to </w:t>
      </w:r>
      <w:r w:rsidRPr="00B50D9B">
        <w:rPr>
          <w:sz w:val="20"/>
          <w:szCs w:val="20"/>
        </w:rPr>
        <w:t>6</w:t>
      </w:r>
      <w:r w:rsidR="003C025A">
        <w:rPr>
          <w:sz w:val="20"/>
          <w:szCs w:val="20"/>
        </w:rPr>
        <w:t xml:space="preserve"> are the</w:t>
      </w:r>
      <w:r w:rsidRPr="00B50D9B">
        <w:rPr>
          <w:sz w:val="20"/>
          <w:szCs w:val="20"/>
        </w:rPr>
        <w:t xml:space="preserve"> cross and diagonal peak assignments</w:t>
      </w:r>
      <w:r w:rsidR="003C025A">
        <w:rPr>
          <w:sz w:val="20"/>
          <w:szCs w:val="20"/>
        </w:rPr>
        <w:t xml:space="preserve"> and</w:t>
      </w:r>
      <w:r w:rsidRPr="00B50D9B">
        <w:rPr>
          <w:sz w:val="20"/>
          <w:szCs w:val="20"/>
        </w:rPr>
        <w:t xml:space="preserve"> 7</w:t>
      </w:r>
      <w:r w:rsidR="003C025A">
        <w:rPr>
          <w:sz w:val="20"/>
          <w:szCs w:val="20"/>
        </w:rPr>
        <w:t xml:space="preserve"> to</w:t>
      </w:r>
      <w:r w:rsidRPr="00B50D9B">
        <w:rPr>
          <w:sz w:val="20"/>
          <w:szCs w:val="20"/>
        </w:rPr>
        <w:t xml:space="preserve">10 </w:t>
      </w:r>
      <w:r w:rsidR="003C025A">
        <w:rPr>
          <w:sz w:val="20"/>
          <w:szCs w:val="20"/>
        </w:rPr>
        <w:t xml:space="preserve">the </w:t>
      </w:r>
      <w:r w:rsidRPr="00B50D9B">
        <w:rPr>
          <w:sz w:val="20"/>
          <w:szCs w:val="20"/>
        </w:rPr>
        <w:t>measured intensities at four different mixing times</w:t>
      </w:r>
      <w:r w:rsidR="003C025A">
        <w:rPr>
          <w:sz w:val="20"/>
          <w:szCs w:val="20"/>
        </w:rPr>
        <w:t xml:space="preserve"> </w:t>
      </w:r>
      <w:r w:rsidR="006F0E93">
        <w:rPr>
          <w:sz w:val="20"/>
          <w:szCs w:val="20"/>
        </w:rPr>
        <w:t xml:space="preserve">(in this specific case </w:t>
      </w:r>
      <w:r w:rsidR="003C025A">
        <w:rPr>
          <w:sz w:val="20"/>
          <w:szCs w:val="20"/>
        </w:rPr>
        <w:t>scaled to 1.0</w:t>
      </w:r>
      <w:r w:rsidR="006F0E93">
        <w:rPr>
          <w:sz w:val="20"/>
          <w:szCs w:val="20"/>
        </w:rPr>
        <w:t>, which is not required)</w:t>
      </w:r>
      <w:r w:rsidR="003C025A">
        <w:rPr>
          <w:sz w:val="20"/>
          <w:szCs w:val="20"/>
        </w:rPr>
        <w:t>.</w:t>
      </w:r>
    </w:p>
    <w:p w14:paraId="6EB615F0" w14:textId="77777777" w:rsidR="00067D4C" w:rsidRPr="00B50D9B" w:rsidRDefault="00067D4C" w:rsidP="005F6674">
      <w:pPr>
        <w:rPr>
          <w:sz w:val="20"/>
          <w:szCs w:val="20"/>
        </w:rPr>
      </w:pPr>
    </w:p>
    <w:p w14:paraId="6B8783F3" w14:textId="12F28FC0" w:rsidR="00105A85" w:rsidRDefault="00F02A0F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 xml:space="preserve">Flow of the </w:t>
      </w:r>
      <w:r w:rsidR="007971A2" w:rsidRPr="00B50D9B">
        <w:rPr>
          <w:b/>
          <w:sz w:val="20"/>
          <w:szCs w:val="20"/>
        </w:rPr>
        <w:t>magnetization in the experiment</w:t>
      </w:r>
      <w:r w:rsidR="006874A1">
        <w:rPr>
          <w:b/>
          <w:sz w:val="20"/>
          <w:szCs w:val="20"/>
        </w:rPr>
        <w:t xml:space="preserve">, </w:t>
      </w:r>
      <w:r w:rsidR="00D21BE4">
        <w:rPr>
          <w:b/>
          <w:sz w:val="20"/>
          <w:szCs w:val="20"/>
        </w:rPr>
        <w:t>normalization</w:t>
      </w:r>
      <w:r w:rsidR="008E535B" w:rsidRPr="00B50D9B">
        <w:rPr>
          <w:b/>
          <w:sz w:val="20"/>
          <w:szCs w:val="20"/>
        </w:rPr>
        <w:t xml:space="preserve">: </w:t>
      </w:r>
    </w:p>
    <w:p w14:paraId="0FD80DA2" w14:textId="48DDED53" w:rsidR="00F02A0F" w:rsidRPr="00B50D9B" w:rsidRDefault="008E535B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user.magOriginSpin, user.magNormSpin</w:t>
      </w:r>
    </w:p>
    <w:p w14:paraId="2E30C9F6" w14:textId="77777777" w:rsidR="00CF6090" w:rsidRPr="00B50D9B" w:rsidRDefault="00CF6090" w:rsidP="005F6674">
      <w:pPr>
        <w:rPr>
          <w:sz w:val="20"/>
          <w:szCs w:val="20"/>
        </w:rPr>
      </w:pPr>
    </w:p>
    <w:p w14:paraId="4A199E9F" w14:textId="1BE567FA" w:rsidR="001B011F" w:rsidRDefault="003434FF" w:rsidP="005F6674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454591" w:rsidRPr="00B50D9B">
        <w:rPr>
          <w:sz w:val="20"/>
          <w:szCs w:val="20"/>
        </w:rPr>
        <w:t>he assignment of the cross peaks</w:t>
      </w:r>
      <w:r w:rsidRPr="003434FF"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>in a NOESY experiment</w:t>
      </w:r>
      <w:r w:rsidR="00454591" w:rsidRPr="00B50D9B">
        <w:rPr>
          <w:sz w:val="20"/>
          <w:szCs w:val="20"/>
        </w:rPr>
        <w:t xml:space="preserve"> </w:t>
      </w:r>
      <w:r>
        <w:rPr>
          <w:sz w:val="20"/>
          <w:szCs w:val="20"/>
        </w:rPr>
        <w:t>may be</w:t>
      </w:r>
      <w:r w:rsidR="00454591" w:rsidRPr="00B50D9B">
        <w:rPr>
          <w:sz w:val="20"/>
          <w:szCs w:val="20"/>
        </w:rPr>
        <w:t xml:space="preserve"> done such that the first entry indicates the origin of the magnetization and the destination of ma</w:t>
      </w:r>
      <w:r w:rsidR="00257495" w:rsidRPr="00B50D9B">
        <w:rPr>
          <w:sz w:val="20"/>
          <w:szCs w:val="20"/>
        </w:rPr>
        <w:t>gneti</w:t>
      </w:r>
      <w:r w:rsidR="005F764F" w:rsidRPr="00B50D9B">
        <w:rPr>
          <w:sz w:val="20"/>
          <w:szCs w:val="20"/>
        </w:rPr>
        <w:t xml:space="preserve">zation is the second entry </w:t>
      </w:r>
      <w:r>
        <w:rPr>
          <w:sz w:val="20"/>
          <w:szCs w:val="20"/>
        </w:rPr>
        <w:t>(</w:t>
      </w:r>
      <w:r w:rsidRPr="00F97934">
        <w:rPr>
          <w:rFonts w:ascii="Arial" w:hAnsi="Arial"/>
          <w:sz w:val="20"/>
          <w:szCs w:val="20"/>
        </w:rPr>
        <w:t>res.originSpin;res.destinationSpin</w:t>
      </w:r>
      <w:r>
        <w:rPr>
          <w:sz w:val="20"/>
          <w:szCs w:val="20"/>
        </w:rPr>
        <w:t>) or vice versa</w:t>
      </w:r>
      <w:r w:rsidR="00257495" w:rsidRPr="00B50D9B">
        <w:rPr>
          <w:sz w:val="20"/>
          <w:szCs w:val="20"/>
        </w:rPr>
        <w:t xml:space="preserve"> </w:t>
      </w:r>
      <w:r w:rsidR="00BD7F53">
        <w:rPr>
          <w:sz w:val="20"/>
          <w:szCs w:val="20"/>
        </w:rPr>
        <w:t>(</w:t>
      </w:r>
      <w:r w:rsidR="00BD7F53" w:rsidRPr="00F97934">
        <w:rPr>
          <w:rFonts w:ascii="Arial" w:hAnsi="Arial"/>
          <w:sz w:val="20"/>
          <w:szCs w:val="20"/>
        </w:rPr>
        <w:t>res.destinationSpin;res.originSpin</w:t>
      </w:r>
      <w:r w:rsidR="00BD7F53">
        <w:rPr>
          <w:sz w:val="20"/>
          <w:szCs w:val="20"/>
        </w:rPr>
        <w:t>)</w:t>
      </w:r>
      <w:r w:rsidR="005E7B48">
        <w:rPr>
          <w:sz w:val="20"/>
          <w:szCs w:val="20"/>
        </w:rPr>
        <w:t xml:space="preserve">, see </w:t>
      </w:r>
      <w:r w:rsidR="00331D81">
        <w:rPr>
          <w:sz w:val="20"/>
          <w:szCs w:val="20"/>
        </w:rPr>
        <w:t>F</w:t>
      </w:r>
      <w:r w:rsidR="005E7B48">
        <w:rPr>
          <w:sz w:val="20"/>
          <w:szCs w:val="20"/>
        </w:rPr>
        <w:t xml:space="preserve">igure </w:t>
      </w:r>
      <w:r w:rsidR="00280468">
        <w:rPr>
          <w:sz w:val="20"/>
          <w:szCs w:val="20"/>
        </w:rPr>
        <w:t>4</w:t>
      </w:r>
      <w:r w:rsidR="005E7B48">
        <w:rPr>
          <w:sz w:val="20"/>
          <w:szCs w:val="20"/>
        </w:rPr>
        <w:t>a</w:t>
      </w:r>
      <w:r w:rsidR="00BF0096" w:rsidRPr="00B50D9B">
        <w:rPr>
          <w:sz w:val="20"/>
          <w:szCs w:val="20"/>
        </w:rPr>
        <w:t xml:space="preserve">. In a three dimensional experiment the last entry is then to be assigned to heavy atom such as </w:t>
      </w:r>
      <w:r w:rsidR="00BF0096" w:rsidRPr="00F97934">
        <w:rPr>
          <w:rFonts w:ascii="Arial" w:hAnsi="Arial"/>
          <w:sz w:val="20"/>
          <w:szCs w:val="20"/>
        </w:rPr>
        <w:t>res.originSpin;res.destination</w:t>
      </w:r>
      <w:r w:rsidR="004321E9" w:rsidRPr="00F97934">
        <w:rPr>
          <w:rFonts w:ascii="Arial" w:hAnsi="Arial"/>
          <w:sz w:val="20"/>
          <w:szCs w:val="20"/>
        </w:rPr>
        <w:t>Spin</w:t>
      </w:r>
      <w:r w:rsidR="00BF0096" w:rsidRPr="00F97934">
        <w:rPr>
          <w:rFonts w:ascii="Arial" w:hAnsi="Arial"/>
          <w:sz w:val="20"/>
          <w:szCs w:val="20"/>
        </w:rPr>
        <w:t>;res.heavyAtom</w:t>
      </w:r>
      <w:r w:rsidR="005726A3">
        <w:rPr>
          <w:sz w:val="20"/>
          <w:szCs w:val="20"/>
        </w:rPr>
        <w:t xml:space="preserve"> or </w:t>
      </w:r>
      <w:r w:rsidR="005726A3" w:rsidRPr="00F97934">
        <w:rPr>
          <w:rFonts w:ascii="Arial" w:hAnsi="Arial"/>
          <w:sz w:val="20"/>
          <w:szCs w:val="20"/>
        </w:rPr>
        <w:t>res.destinationSpin;res.originSpin;res.heavyAtom</w:t>
      </w:r>
      <w:r w:rsidR="00280468">
        <w:rPr>
          <w:sz w:val="20"/>
          <w:szCs w:val="20"/>
        </w:rPr>
        <w:t>,</w:t>
      </w:r>
      <w:r w:rsidR="00280468" w:rsidRPr="00280468">
        <w:rPr>
          <w:sz w:val="20"/>
          <w:szCs w:val="20"/>
        </w:rPr>
        <w:t xml:space="preserve"> </w:t>
      </w:r>
      <w:r w:rsidR="00280468">
        <w:rPr>
          <w:sz w:val="20"/>
          <w:szCs w:val="20"/>
        </w:rPr>
        <w:t xml:space="preserve">see </w:t>
      </w:r>
      <w:r w:rsidR="00331D81">
        <w:rPr>
          <w:sz w:val="20"/>
          <w:szCs w:val="20"/>
        </w:rPr>
        <w:t>F</w:t>
      </w:r>
      <w:r w:rsidR="00280468">
        <w:rPr>
          <w:sz w:val="20"/>
          <w:szCs w:val="20"/>
        </w:rPr>
        <w:t>igure 4</w:t>
      </w:r>
      <w:r w:rsidR="000C0373">
        <w:rPr>
          <w:sz w:val="20"/>
          <w:szCs w:val="20"/>
        </w:rPr>
        <w:t>b</w:t>
      </w:r>
      <w:r w:rsidR="00454591" w:rsidRPr="00B50D9B">
        <w:rPr>
          <w:sz w:val="20"/>
          <w:szCs w:val="20"/>
        </w:rPr>
        <w:t>.</w:t>
      </w:r>
      <w:r w:rsidR="00E44484" w:rsidRPr="00B50D9B">
        <w:rPr>
          <w:sz w:val="20"/>
          <w:szCs w:val="20"/>
        </w:rPr>
        <w:t xml:space="preserve"> I</w:t>
      </w:r>
      <w:r w:rsidR="00114824" w:rsidRPr="00B50D9B">
        <w:rPr>
          <w:sz w:val="20"/>
          <w:szCs w:val="20"/>
        </w:rPr>
        <w:t xml:space="preserve">f </w:t>
      </w:r>
      <w:r w:rsidR="0072090E">
        <w:rPr>
          <w:sz w:val="20"/>
          <w:szCs w:val="20"/>
        </w:rPr>
        <w:t>the first entry is the origin of magnetization</w:t>
      </w:r>
      <w:r w:rsidR="007D023A" w:rsidRPr="00B50D9B">
        <w:rPr>
          <w:sz w:val="20"/>
          <w:szCs w:val="20"/>
        </w:rPr>
        <w:t xml:space="preserve"> </w:t>
      </w:r>
      <w:r w:rsidR="001C513A" w:rsidRPr="00B50D9B">
        <w:rPr>
          <w:sz w:val="20"/>
          <w:szCs w:val="20"/>
        </w:rPr>
        <w:t xml:space="preserve">set </w:t>
      </w:r>
      <w:r w:rsidR="001C513A" w:rsidRPr="003A4079">
        <w:rPr>
          <w:rFonts w:ascii="Arial" w:hAnsi="Arial"/>
          <w:sz w:val="20"/>
          <w:szCs w:val="20"/>
        </w:rPr>
        <w:t>user.magOriginSpin = 1</w:t>
      </w:r>
      <w:r w:rsidR="00BC215C" w:rsidRPr="00B50D9B">
        <w:rPr>
          <w:sz w:val="20"/>
          <w:szCs w:val="20"/>
        </w:rPr>
        <w:t>,</w:t>
      </w:r>
      <w:r w:rsidR="001C513A" w:rsidRPr="00B50D9B">
        <w:rPr>
          <w:sz w:val="20"/>
          <w:szCs w:val="20"/>
        </w:rPr>
        <w:t xml:space="preserve"> </w:t>
      </w:r>
      <w:r w:rsidR="00114824" w:rsidRPr="00B50D9B">
        <w:rPr>
          <w:sz w:val="20"/>
          <w:szCs w:val="20"/>
        </w:rPr>
        <w:t>otherwise set</w:t>
      </w:r>
      <w:r w:rsidR="00454591" w:rsidRPr="00B50D9B">
        <w:rPr>
          <w:sz w:val="20"/>
          <w:szCs w:val="20"/>
        </w:rPr>
        <w:t xml:space="preserve"> </w:t>
      </w:r>
      <w:r w:rsidR="00DE32BF" w:rsidRPr="003A4079">
        <w:rPr>
          <w:rFonts w:ascii="Arial" w:hAnsi="Arial"/>
          <w:sz w:val="20"/>
          <w:szCs w:val="20"/>
        </w:rPr>
        <w:t>user.magOriginSpin = 2</w:t>
      </w:r>
      <w:r w:rsidR="00114824" w:rsidRPr="00B50D9B">
        <w:rPr>
          <w:sz w:val="20"/>
          <w:szCs w:val="20"/>
        </w:rPr>
        <w:t>.</w:t>
      </w:r>
      <w:r w:rsidR="00F47E9B" w:rsidRPr="00B50D9B">
        <w:rPr>
          <w:sz w:val="20"/>
          <w:szCs w:val="20"/>
        </w:rPr>
        <w:t xml:space="preserve"> </w:t>
      </w:r>
      <w:r w:rsidR="00BE1031" w:rsidRPr="00B50D9B">
        <w:rPr>
          <w:sz w:val="20"/>
          <w:szCs w:val="20"/>
        </w:rPr>
        <w:t>T</w:t>
      </w:r>
      <w:r w:rsidR="0099527A" w:rsidRPr="00B50D9B">
        <w:rPr>
          <w:sz w:val="20"/>
          <w:szCs w:val="20"/>
        </w:rPr>
        <w:t>he diagonal peak to be used for normalization</w:t>
      </w:r>
      <w:r w:rsidR="00BE1031" w:rsidRPr="00B50D9B">
        <w:rPr>
          <w:sz w:val="20"/>
          <w:szCs w:val="20"/>
        </w:rPr>
        <w:t xml:space="preserve"> </w:t>
      </w:r>
      <w:r w:rsidR="008700DD">
        <w:rPr>
          <w:sz w:val="20"/>
          <w:szCs w:val="20"/>
        </w:rPr>
        <w:t xml:space="preserve">may be the one of the origin or destination of the spin magnetization flow </w:t>
      </w:r>
      <w:r w:rsidR="005A0CDE">
        <w:rPr>
          <w:sz w:val="20"/>
          <w:szCs w:val="20"/>
        </w:rPr>
        <w:t>as chosen</w:t>
      </w:r>
      <w:r w:rsidR="00BE1031" w:rsidRPr="00B50D9B">
        <w:rPr>
          <w:sz w:val="20"/>
          <w:szCs w:val="20"/>
        </w:rPr>
        <w:t xml:space="preserve"> </w:t>
      </w:r>
      <w:r w:rsidR="00A23240" w:rsidRPr="00B50D9B">
        <w:rPr>
          <w:sz w:val="20"/>
          <w:szCs w:val="20"/>
        </w:rPr>
        <w:t>by the user</w:t>
      </w:r>
      <w:r w:rsidR="00331D81">
        <w:rPr>
          <w:sz w:val="20"/>
          <w:szCs w:val="20"/>
        </w:rPr>
        <w:t xml:space="preserve"> (F</w:t>
      </w:r>
      <w:r w:rsidR="00D504DF">
        <w:rPr>
          <w:sz w:val="20"/>
          <w:szCs w:val="20"/>
        </w:rPr>
        <w:t xml:space="preserve">igure </w:t>
      </w:r>
      <w:r w:rsidR="00492D73">
        <w:rPr>
          <w:sz w:val="20"/>
          <w:szCs w:val="20"/>
        </w:rPr>
        <w:t>4</w:t>
      </w:r>
      <w:r w:rsidR="00D504DF">
        <w:rPr>
          <w:sz w:val="20"/>
          <w:szCs w:val="20"/>
        </w:rPr>
        <w:t>)</w:t>
      </w:r>
      <w:r w:rsidR="007D023A" w:rsidRPr="00B50D9B">
        <w:rPr>
          <w:sz w:val="20"/>
          <w:szCs w:val="20"/>
        </w:rPr>
        <w:t xml:space="preserve">. </w:t>
      </w:r>
      <w:r w:rsidR="00BE1031" w:rsidRPr="00B50D9B">
        <w:rPr>
          <w:sz w:val="20"/>
          <w:szCs w:val="20"/>
        </w:rPr>
        <w:t xml:space="preserve"> </w:t>
      </w:r>
      <w:r w:rsidR="00B97445" w:rsidRPr="00B50D9B">
        <w:rPr>
          <w:sz w:val="20"/>
          <w:szCs w:val="20"/>
        </w:rPr>
        <w:t xml:space="preserve">Either set </w:t>
      </w:r>
      <w:r w:rsidR="00B97445" w:rsidRPr="003A4079">
        <w:rPr>
          <w:rFonts w:ascii="Arial" w:hAnsi="Arial"/>
          <w:sz w:val="20"/>
          <w:szCs w:val="20"/>
        </w:rPr>
        <w:t>user.magNormSpin = 1</w:t>
      </w:r>
      <w:r w:rsidR="00B97445" w:rsidRPr="00B50D9B">
        <w:rPr>
          <w:sz w:val="20"/>
          <w:szCs w:val="20"/>
        </w:rPr>
        <w:t xml:space="preserve"> or </w:t>
      </w:r>
      <w:r w:rsidR="00B97445" w:rsidRPr="003A4079">
        <w:rPr>
          <w:rFonts w:ascii="Arial" w:hAnsi="Arial"/>
          <w:sz w:val="20"/>
          <w:szCs w:val="20"/>
        </w:rPr>
        <w:t>2</w:t>
      </w:r>
      <w:r w:rsidR="00B97445" w:rsidRPr="00B50D9B">
        <w:rPr>
          <w:sz w:val="20"/>
          <w:szCs w:val="20"/>
        </w:rPr>
        <w:t>.</w:t>
      </w:r>
      <w:r w:rsidR="00B97445">
        <w:rPr>
          <w:sz w:val="20"/>
          <w:szCs w:val="20"/>
        </w:rPr>
        <w:t xml:space="preserve">  </w:t>
      </w:r>
      <w:r w:rsidR="001B011F">
        <w:rPr>
          <w:sz w:val="20"/>
          <w:szCs w:val="20"/>
        </w:rPr>
        <w:t>This follows the logic of equation</w:t>
      </w:r>
      <w:r w:rsidR="00996EA1">
        <w:rPr>
          <w:sz w:val="20"/>
          <w:szCs w:val="20"/>
        </w:rPr>
        <w:t>s</w:t>
      </w:r>
      <w:r w:rsidR="001B011F">
        <w:rPr>
          <w:sz w:val="20"/>
          <w:szCs w:val="20"/>
        </w:rPr>
        <w:t xml:space="preserve"> </w:t>
      </w:r>
      <w:r w:rsidR="00996EA1">
        <w:rPr>
          <w:sz w:val="20"/>
          <w:szCs w:val="20"/>
        </w:rPr>
        <w:t>8.1 and 8.2 or 8.3 and 8.4</w:t>
      </w:r>
      <w:r w:rsidR="001B011F">
        <w:rPr>
          <w:sz w:val="20"/>
          <w:szCs w:val="20"/>
        </w:rPr>
        <w:t xml:space="preserve"> </w:t>
      </w:r>
      <w:r w:rsidR="00996EA1">
        <w:rPr>
          <w:sz w:val="20"/>
          <w:szCs w:val="20"/>
        </w:rPr>
        <w:t>in the accompanying manuscript</w:t>
      </w:r>
      <w:r w:rsidR="0077700A">
        <w:rPr>
          <w:sz w:val="20"/>
          <w:szCs w:val="20"/>
        </w:rPr>
        <w:t>.</w:t>
      </w:r>
    </w:p>
    <w:p w14:paraId="64C7D705" w14:textId="77777777" w:rsidR="001B011F" w:rsidRDefault="001B011F" w:rsidP="005F6674">
      <w:pPr>
        <w:rPr>
          <w:sz w:val="20"/>
          <w:szCs w:val="20"/>
        </w:rPr>
      </w:pPr>
    </w:p>
    <w:p w14:paraId="792B1D32" w14:textId="77777777" w:rsidR="000F4EDB" w:rsidRDefault="000F4EDB" w:rsidP="005F6674">
      <w:pPr>
        <w:rPr>
          <w:sz w:val="20"/>
          <w:szCs w:val="20"/>
        </w:rPr>
      </w:pPr>
    </w:p>
    <w:p w14:paraId="060BF084" w14:textId="77777777" w:rsidR="000F4EDB" w:rsidRDefault="000F4EDB" w:rsidP="005F6674">
      <w:pPr>
        <w:rPr>
          <w:sz w:val="20"/>
          <w:szCs w:val="20"/>
        </w:rPr>
      </w:pPr>
    </w:p>
    <w:p w14:paraId="1316BA6B" w14:textId="77777777" w:rsidR="000F4EDB" w:rsidRDefault="000F4EDB" w:rsidP="005F6674">
      <w:pPr>
        <w:rPr>
          <w:sz w:val="20"/>
          <w:szCs w:val="20"/>
        </w:rPr>
      </w:pPr>
    </w:p>
    <w:p w14:paraId="2E7B3594" w14:textId="122D86BB" w:rsidR="00E90DE1" w:rsidRDefault="00CA2DFE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6945AE26" wp14:editId="7796702C">
            <wp:extent cx="5935345" cy="4233545"/>
            <wp:effectExtent l="0" t="0" r="8255" b="8255"/>
            <wp:docPr id="15" name="Picture 15" descr="SSD:Users:deans:Desktop:defense:thesis:thesis_all_papers:eNORA2:Fig_norm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SD:Users:deans:Desktop:defense:thesis:thesis_all_papers:eNORA2:Fig_norm.t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23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CA00C" w14:textId="77777777" w:rsidR="00740C15" w:rsidRDefault="00E90DE1" w:rsidP="00246EE9">
      <w:pPr>
        <w:rPr>
          <w:sz w:val="20"/>
          <w:szCs w:val="20"/>
        </w:rPr>
      </w:pPr>
      <w:r>
        <w:rPr>
          <w:sz w:val="20"/>
          <w:szCs w:val="20"/>
        </w:rPr>
        <w:t xml:space="preserve">Fig </w:t>
      </w:r>
      <w:r w:rsidR="00A365DA">
        <w:rPr>
          <w:sz w:val="20"/>
          <w:szCs w:val="20"/>
        </w:rPr>
        <w:t>4</w:t>
      </w:r>
      <w:r>
        <w:rPr>
          <w:sz w:val="20"/>
          <w:szCs w:val="20"/>
        </w:rPr>
        <w:t xml:space="preserve">. Flow of magnetization in </w:t>
      </w:r>
      <w:r w:rsidR="00022C75">
        <w:rPr>
          <w:sz w:val="20"/>
          <w:szCs w:val="20"/>
        </w:rPr>
        <w:t xml:space="preserve">a typical </w:t>
      </w:r>
      <w:r w:rsidR="00E72D58">
        <w:rPr>
          <w:sz w:val="20"/>
          <w:szCs w:val="20"/>
        </w:rPr>
        <w:t xml:space="preserve">a) </w:t>
      </w:r>
      <w:r>
        <w:rPr>
          <w:sz w:val="20"/>
          <w:szCs w:val="20"/>
        </w:rPr>
        <w:t>2D</w:t>
      </w:r>
      <w:r w:rsidR="00304D4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</w:t>
      </w:r>
      <w:r w:rsidR="00E72D58">
        <w:rPr>
          <w:sz w:val="20"/>
          <w:szCs w:val="20"/>
        </w:rPr>
        <w:t xml:space="preserve">b) </w:t>
      </w:r>
      <w:r>
        <w:rPr>
          <w:sz w:val="20"/>
          <w:szCs w:val="20"/>
        </w:rPr>
        <w:t>3D NOESY</w:t>
      </w:r>
      <w:r w:rsidR="00304D47">
        <w:rPr>
          <w:sz w:val="20"/>
          <w:szCs w:val="20"/>
        </w:rPr>
        <w:t xml:space="preserve"> </w:t>
      </w:r>
      <w:r>
        <w:rPr>
          <w:sz w:val="20"/>
          <w:szCs w:val="20"/>
        </w:rPr>
        <w:t>experiment.</w:t>
      </w:r>
      <w:r w:rsidR="00FB6A99">
        <w:rPr>
          <w:sz w:val="20"/>
          <w:szCs w:val="20"/>
        </w:rPr>
        <w:t xml:space="preserve"> </w:t>
      </w:r>
    </w:p>
    <w:p w14:paraId="62A8D037" w14:textId="77777777" w:rsidR="002E74DF" w:rsidRDefault="002E74DF" w:rsidP="00246EE9">
      <w:pPr>
        <w:rPr>
          <w:b/>
          <w:sz w:val="20"/>
          <w:szCs w:val="20"/>
        </w:rPr>
      </w:pPr>
    </w:p>
    <w:p w14:paraId="3295232E" w14:textId="55C49678" w:rsidR="00246EE9" w:rsidRPr="00740C15" w:rsidRDefault="00246EE9" w:rsidP="00246EE9">
      <w:pPr>
        <w:rPr>
          <w:sz w:val="20"/>
          <w:szCs w:val="20"/>
        </w:rPr>
      </w:pPr>
      <w:r w:rsidRPr="00EF47DD">
        <w:rPr>
          <w:b/>
          <w:sz w:val="20"/>
          <w:szCs w:val="20"/>
        </w:rPr>
        <w:t xml:space="preserve">Fitting of experimental data, user supplied information: </w:t>
      </w:r>
    </w:p>
    <w:p w14:paraId="24825C51" w14:textId="335672AB" w:rsidR="00246EE9" w:rsidRPr="00EF47DD" w:rsidRDefault="009816B3" w:rsidP="005F6674">
      <w:pPr>
        <w:rPr>
          <w:b/>
          <w:sz w:val="20"/>
          <w:szCs w:val="20"/>
        </w:rPr>
      </w:pPr>
      <w:r w:rsidRPr="009816B3">
        <w:rPr>
          <w:b/>
          <w:sz w:val="20"/>
          <w:szCs w:val="20"/>
        </w:rPr>
        <w:t>user.mixing_times,</w:t>
      </w:r>
      <w:r w:rsidRPr="00B50D9B">
        <w:rPr>
          <w:sz w:val="20"/>
          <w:szCs w:val="20"/>
        </w:rPr>
        <w:t xml:space="preserve"> </w:t>
      </w:r>
      <w:r w:rsidR="00246EE9" w:rsidRPr="00EF47DD">
        <w:rPr>
          <w:b/>
          <w:sz w:val="20"/>
          <w:szCs w:val="20"/>
        </w:rPr>
        <w:t xml:space="preserve">user.tauC , user.rhoAverage, user.perCentD2O, </w:t>
      </w:r>
      <w:r w:rsidR="006B1A02" w:rsidRPr="00EF47DD">
        <w:rPr>
          <w:b/>
          <w:sz w:val="20"/>
          <w:szCs w:val="20"/>
        </w:rPr>
        <w:t>user.buildupRhoFileName</w:t>
      </w:r>
    </w:p>
    <w:p w14:paraId="7D9FC38B" w14:textId="77777777" w:rsidR="004C3E06" w:rsidRPr="004C3E06" w:rsidRDefault="004C3E06" w:rsidP="005F6674">
      <w:pPr>
        <w:rPr>
          <w:b/>
          <w:sz w:val="20"/>
          <w:szCs w:val="20"/>
        </w:rPr>
      </w:pPr>
    </w:p>
    <w:p w14:paraId="227144B2" w14:textId="29DC737E" w:rsidR="001623FC" w:rsidRPr="00B50D9B" w:rsidRDefault="001623FC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In order to </w:t>
      </w:r>
      <w:r w:rsidR="00664CE4" w:rsidRPr="00B50D9B">
        <w:rPr>
          <w:sz w:val="20"/>
          <w:szCs w:val="20"/>
        </w:rPr>
        <w:t>fit</w:t>
      </w:r>
      <w:r w:rsidRPr="00B50D9B">
        <w:rPr>
          <w:sz w:val="20"/>
          <w:szCs w:val="20"/>
        </w:rPr>
        <w:t xml:space="preserve"> the buildups </w:t>
      </w:r>
      <w:r w:rsidR="00215286" w:rsidRPr="00B50D9B">
        <w:rPr>
          <w:sz w:val="20"/>
          <w:szCs w:val="20"/>
        </w:rPr>
        <w:t>the</w:t>
      </w:r>
      <w:r w:rsidRPr="00B50D9B">
        <w:rPr>
          <w:sz w:val="20"/>
          <w:szCs w:val="20"/>
        </w:rPr>
        <w:t xml:space="preserve"> mixing times have </w:t>
      </w:r>
      <w:r w:rsidR="00335B96" w:rsidRPr="00B50D9B">
        <w:rPr>
          <w:sz w:val="20"/>
          <w:szCs w:val="20"/>
        </w:rPr>
        <w:t>to be given in units of seconds</w:t>
      </w:r>
      <w:r w:rsidR="001A3CB8">
        <w:rPr>
          <w:sz w:val="20"/>
          <w:szCs w:val="20"/>
        </w:rPr>
        <w:t xml:space="preserve"> with the shortes</w:t>
      </w:r>
      <w:r w:rsidR="006F13BF">
        <w:rPr>
          <w:sz w:val="20"/>
          <w:szCs w:val="20"/>
        </w:rPr>
        <w:t>t</w:t>
      </w:r>
      <w:r w:rsidR="001A3CB8">
        <w:rPr>
          <w:sz w:val="20"/>
          <w:szCs w:val="20"/>
        </w:rPr>
        <w:t xml:space="preserve"> mixing time given first</w:t>
      </w:r>
      <w:r w:rsidR="00335B96" w:rsidRPr="00B50D9B">
        <w:rPr>
          <w:sz w:val="20"/>
          <w:szCs w:val="20"/>
        </w:rPr>
        <w:t xml:space="preserve"> (</w:t>
      </w:r>
      <w:r w:rsidR="009631E7" w:rsidRPr="00B50D9B">
        <w:rPr>
          <w:sz w:val="20"/>
          <w:szCs w:val="20"/>
        </w:rPr>
        <w:t xml:space="preserve">i.e. </w:t>
      </w:r>
      <w:r w:rsidR="00335B96" w:rsidRPr="0077700A">
        <w:rPr>
          <w:rFonts w:ascii="Arial" w:hAnsi="Arial"/>
          <w:sz w:val="20"/>
          <w:szCs w:val="20"/>
        </w:rPr>
        <w:t>user.mixing_times = [0.02 0.03 0.04 0.05]</w:t>
      </w:r>
      <w:r w:rsidR="00335B96" w:rsidRPr="00B50D9B">
        <w:rPr>
          <w:sz w:val="20"/>
          <w:szCs w:val="20"/>
        </w:rPr>
        <w:t>)</w:t>
      </w:r>
      <w:r w:rsidR="005C687F" w:rsidRPr="00B50D9B">
        <w:rPr>
          <w:sz w:val="20"/>
          <w:szCs w:val="20"/>
        </w:rPr>
        <w:t>.</w:t>
      </w:r>
    </w:p>
    <w:p w14:paraId="70202A00" w14:textId="77777777" w:rsidR="00165C77" w:rsidRPr="00B50D9B" w:rsidRDefault="00165C77" w:rsidP="005F6674">
      <w:pPr>
        <w:rPr>
          <w:sz w:val="20"/>
          <w:szCs w:val="20"/>
        </w:rPr>
      </w:pPr>
    </w:p>
    <w:p w14:paraId="7AA083F1" w14:textId="4D48C22D" w:rsidR="004F3F3C" w:rsidRPr="00B50D9B" w:rsidRDefault="0096397E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>Sample specific information require</w:t>
      </w:r>
      <w:r w:rsidR="00F51E2C" w:rsidRPr="00B50D9B">
        <w:rPr>
          <w:sz w:val="20"/>
          <w:szCs w:val="20"/>
        </w:rPr>
        <w:t>s</w:t>
      </w:r>
      <w:r w:rsidR="00915D65" w:rsidRPr="00B50D9B">
        <w:rPr>
          <w:sz w:val="20"/>
          <w:szCs w:val="20"/>
        </w:rPr>
        <w:t xml:space="preserve"> </w:t>
      </w:r>
      <w:r w:rsidR="00BE44CF" w:rsidRPr="00B50D9B">
        <w:rPr>
          <w:sz w:val="20"/>
          <w:szCs w:val="20"/>
        </w:rPr>
        <w:t xml:space="preserve">the </w:t>
      </w:r>
      <w:r w:rsidRPr="00B50D9B">
        <w:rPr>
          <w:sz w:val="20"/>
          <w:szCs w:val="20"/>
        </w:rPr>
        <w:t xml:space="preserve">measured correlation time (i.e. </w:t>
      </w:r>
      <w:r w:rsidR="006C38BE" w:rsidRPr="0077700A">
        <w:rPr>
          <w:rFonts w:ascii="Arial" w:hAnsi="Arial"/>
          <w:sz w:val="20"/>
          <w:szCs w:val="20"/>
        </w:rPr>
        <w:t xml:space="preserve">user.tauC </w:t>
      </w:r>
      <w:r w:rsidRPr="0077700A">
        <w:rPr>
          <w:rFonts w:ascii="Arial" w:hAnsi="Arial"/>
          <w:sz w:val="20"/>
          <w:szCs w:val="20"/>
        </w:rPr>
        <w:t>= 4.25</w:t>
      </w:r>
      <w:r w:rsidRPr="00B50D9B">
        <w:rPr>
          <w:sz w:val="20"/>
          <w:szCs w:val="20"/>
        </w:rPr>
        <w:t xml:space="preserve">) given in </w:t>
      </w:r>
      <w:r w:rsidR="00350C23" w:rsidRPr="00B50D9B">
        <w:rPr>
          <w:sz w:val="20"/>
          <w:szCs w:val="20"/>
        </w:rPr>
        <w:t>units of nano</w:t>
      </w:r>
      <w:r w:rsidR="00BE44CF" w:rsidRPr="00B50D9B">
        <w:rPr>
          <w:sz w:val="20"/>
          <w:szCs w:val="20"/>
        </w:rPr>
        <w:t>seconds and the percent D</w:t>
      </w:r>
      <w:r w:rsidR="00BE44CF" w:rsidRPr="00E10E0A">
        <w:rPr>
          <w:sz w:val="20"/>
          <w:szCs w:val="20"/>
          <w:vertAlign w:val="subscript"/>
        </w:rPr>
        <w:t>2</w:t>
      </w:r>
      <w:r w:rsidR="001D64EF" w:rsidRPr="00B50D9B">
        <w:rPr>
          <w:sz w:val="20"/>
          <w:szCs w:val="20"/>
        </w:rPr>
        <w:t>O</w:t>
      </w:r>
      <w:r w:rsidR="00BE44CF" w:rsidRPr="00B50D9B">
        <w:rPr>
          <w:sz w:val="20"/>
          <w:szCs w:val="20"/>
        </w:rPr>
        <w:t xml:space="preserve"> added to the </w:t>
      </w:r>
      <w:r w:rsidR="007A58A1">
        <w:rPr>
          <w:sz w:val="20"/>
          <w:szCs w:val="20"/>
        </w:rPr>
        <w:t>sample for deuterium locking  (</w:t>
      </w:r>
      <w:r w:rsidR="00BE44CF" w:rsidRPr="00B50D9B">
        <w:rPr>
          <w:sz w:val="20"/>
          <w:szCs w:val="20"/>
        </w:rPr>
        <w:t xml:space="preserve">i.e. </w:t>
      </w:r>
      <w:r w:rsidR="00BE44CF" w:rsidRPr="0077700A">
        <w:rPr>
          <w:rFonts w:ascii="Arial" w:hAnsi="Arial"/>
          <w:sz w:val="20"/>
          <w:szCs w:val="20"/>
        </w:rPr>
        <w:t>user.perCent</w:t>
      </w:r>
      <w:r w:rsidR="00634B7D" w:rsidRPr="0077700A">
        <w:rPr>
          <w:rFonts w:ascii="Arial" w:hAnsi="Arial"/>
          <w:sz w:val="20"/>
          <w:szCs w:val="20"/>
        </w:rPr>
        <w:t>D2O</w:t>
      </w:r>
      <w:r w:rsidR="004C5CE1" w:rsidRPr="0077700A">
        <w:rPr>
          <w:rFonts w:ascii="Arial" w:hAnsi="Arial"/>
          <w:sz w:val="20"/>
          <w:szCs w:val="20"/>
        </w:rPr>
        <w:t xml:space="preserve"> = 3</w:t>
      </w:r>
      <w:r w:rsidR="00BE44CF" w:rsidRPr="00B50D9B">
        <w:rPr>
          <w:sz w:val="20"/>
          <w:szCs w:val="20"/>
        </w:rPr>
        <w:t>).</w:t>
      </w:r>
    </w:p>
    <w:p w14:paraId="75E0318D" w14:textId="77777777" w:rsidR="00262B5E" w:rsidRPr="00B50D9B" w:rsidRDefault="00262B5E" w:rsidP="00B227E5">
      <w:pPr>
        <w:rPr>
          <w:sz w:val="20"/>
          <w:szCs w:val="20"/>
        </w:rPr>
      </w:pPr>
    </w:p>
    <w:p w14:paraId="467125E7" w14:textId="5709083C" w:rsidR="002F1B52" w:rsidRDefault="0048425F" w:rsidP="00B227E5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For an </w:t>
      </w:r>
      <w:r w:rsidR="00B227E5" w:rsidRPr="00B50D9B">
        <w:rPr>
          <w:sz w:val="20"/>
          <w:szCs w:val="20"/>
        </w:rPr>
        <w:t>initial calculation of autorelaxation rate</w:t>
      </w:r>
      <w:r w:rsidRPr="00B50D9B">
        <w:rPr>
          <w:sz w:val="20"/>
          <w:szCs w:val="20"/>
        </w:rPr>
        <w:t>s</w:t>
      </w:r>
      <w:r w:rsidR="00B227E5" w:rsidRPr="00B50D9B">
        <w:rPr>
          <w:sz w:val="20"/>
          <w:szCs w:val="20"/>
        </w:rPr>
        <w:t xml:space="preserve"> by eNORA</w:t>
      </w:r>
      <w:r w:rsidR="002C67E8">
        <w:rPr>
          <w:sz w:val="20"/>
          <w:szCs w:val="20"/>
        </w:rPr>
        <w:t>2</w:t>
      </w:r>
      <w:r w:rsidR="002F1B52">
        <w:rPr>
          <w:sz w:val="20"/>
          <w:szCs w:val="20"/>
        </w:rPr>
        <w:t xml:space="preserve"> from diagonal peaks set </w:t>
      </w:r>
      <w:r w:rsidR="00B227E5" w:rsidRPr="0077700A">
        <w:rPr>
          <w:rFonts w:ascii="Arial" w:hAnsi="Arial"/>
          <w:sz w:val="20"/>
          <w:szCs w:val="20"/>
        </w:rPr>
        <w:t>user.buildupRhoFileName = 'n'</w:t>
      </w:r>
      <w:r w:rsidR="00B227E5" w:rsidRPr="00B50D9B">
        <w:rPr>
          <w:sz w:val="20"/>
          <w:szCs w:val="20"/>
        </w:rPr>
        <w:t xml:space="preserve">. </w:t>
      </w:r>
      <w:r w:rsidR="002F1B52" w:rsidRPr="00B50D9B">
        <w:rPr>
          <w:sz w:val="20"/>
          <w:szCs w:val="20"/>
        </w:rPr>
        <w:t>Ideally, all autorelaxation rates are obtained from fitting the diagonal peak decays.</w:t>
      </w:r>
      <w:r w:rsidR="00BC5D08">
        <w:rPr>
          <w:sz w:val="20"/>
          <w:szCs w:val="20"/>
        </w:rPr>
        <w:t xml:space="preserve"> These autorelaxation rates will be written into </w:t>
      </w:r>
      <w:r w:rsidR="00BC5D08" w:rsidRPr="0077700A">
        <w:rPr>
          <w:rFonts w:ascii="Arial" w:hAnsi="Arial"/>
          <w:sz w:val="20"/>
          <w:szCs w:val="20"/>
        </w:rPr>
        <w:t>‘RhoOut.txt’</w:t>
      </w:r>
      <w:r w:rsidR="00BC5D08">
        <w:rPr>
          <w:sz w:val="20"/>
          <w:szCs w:val="20"/>
        </w:rPr>
        <w:t>.</w:t>
      </w:r>
      <w:r w:rsidR="002F1B52">
        <w:rPr>
          <w:sz w:val="20"/>
          <w:szCs w:val="20"/>
        </w:rPr>
        <w:t xml:space="preserve"> However, in practice many diagonal peak decays cannot be fitted (due to spectral overlap, artifacts, etc.). </w:t>
      </w:r>
      <w:r w:rsidR="00F54492">
        <w:rPr>
          <w:sz w:val="20"/>
          <w:szCs w:val="20"/>
        </w:rPr>
        <w:t>Therefore, a</w:t>
      </w:r>
      <w:r w:rsidR="00F54492" w:rsidRPr="00B50D9B">
        <w:rPr>
          <w:sz w:val="20"/>
          <w:szCs w:val="20"/>
        </w:rPr>
        <w:t xml:space="preserve"> general average autorelaxation rate</w:t>
      </w:r>
      <w:r w:rsidR="00F54492">
        <w:rPr>
          <w:sz w:val="20"/>
          <w:szCs w:val="20"/>
        </w:rPr>
        <w:t xml:space="preserve"> for missing values</w:t>
      </w:r>
      <w:r w:rsidR="00F54492" w:rsidRPr="00B50D9B">
        <w:rPr>
          <w:sz w:val="20"/>
          <w:szCs w:val="20"/>
        </w:rPr>
        <w:t xml:space="preserve"> may also be set by the user in units of s</w:t>
      </w:r>
      <w:r w:rsidR="00F54492" w:rsidRPr="00B50D9B">
        <w:rPr>
          <w:sz w:val="20"/>
          <w:szCs w:val="20"/>
          <w:vertAlign w:val="superscript"/>
        </w:rPr>
        <w:t>-1</w:t>
      </w:r>
      <w:r w:rsidR="007833F6">
        <w:rPr>
          <w:sz w:val="20"/>
          <w:szCs w:val="20"/>
        </w:rPr>
        <w:t xml:space="preserve"> (</w:t>
      </w:r>
      <w:r w:rsidR="00F54492" w:rsidRPr="0077700A">
        <w:rPr>
          <w:rFonts w:ascii="Arial" w:hAnsi="Arial"/>
          <w:sz w:val="20"/>
          <w:szCs w:val="20"/>
        </w:rPr>
        <w:t>user.rhoAverage</w:t>
      </w:r>
      <w:r w:rsidR="00F54492" w:rsidRPr="00B50D9B">
        <w:rPr>
          <w:sz w:val="20"/>
          <w:szCs w:val="20"/>
        </w:rPr>
        <w:t>)</w:t>
      </w:r>
      <w:r w:rsidR="000462E9" w:rsidRPr="000462E9">
        <w:rPr>
          <w:sz w:val="20"/>
          <w:szCs w:val="20"/>
        </w:rPr>
        <w:t xml:space="preserve"> </w:t>
      </w:r>
      <w:r w:rsidR="000462E9" w:rsidRPr="00B50D9B">
        <w:rPr>
          <w:sz w:val="20"/>
          <w:szCs w:val="20"/>
        </w:rPr>
        <w:t xml:space="preserve">in order to increase the </w:t>
      </w:r>
      <w:r w:rsidR="000462E9" w:rsidRPr="00B50D9B">
        <w:rPr>
          <w:sz w:val="20"/>
          <w:szCs w:val="20"/>
        </w:rPr>
        <w:lastRenderedPageBreak/>
        <w:t>number of eNOEs calculated</w:t>
      </w:r>
      <w:r w:rsidR="00F54492" w:rsidRPr="00B50D9B">
        <w:rPr>
          <w:sz w:val="20"/>
          <w:szCs w:val="20"/>
        </w:rPr>
        <w:t xml:space="preserve">. </w:t>
      </w:r>
      <w:r w:rsidR="00F54492">
        <w:rPr>
          <w:sz w:val="20"/>
          <w:szCs w:val="20"/>
        </w:rPr>
        <w:t>In practical cases, t</w:t>
      </w:r>
      <w:r w:rsidR="00F54492" w:rsidRPr="00B50D9B">
        <w:rPr>
          <w:sz w:val="20"/>
          <w:szCs w:val="20"/>
        </w:rPr>
        <w:t>he influence of a value off by 1-2 s</w:t>
      </w:r>
      <w:r w:rsidR="00F54492" w:rsidRPr="00B50D9B">
        <w:rPr>
          <w:sz w:val="20"/>
          <w:szCs w:val="20"/>
          <w:vertAlign w:val="superscript"/>
        </w:rPr>
        <w:t>-1</w:t>
      </w:r>
      <w:r w:rsidR="00F54492" w:rsidRPr="00B50D9B">
        <w:rPr>
          <w:sz w:val="20"/>
          <w:szCs w:val="20"/>
        </w:rPr>
        <w:t xml:space="preserve"> is maximally 10%</w:t>
      </w:r>
      <w:r w:rsidR="00295C23">
        <w:rPr>
          <w:sz w:val="20"/>
          <w:szCs w:val="20"/>
        </w:rPr>
        <w:t xml:space="preserve"> on the cross-relaxation rate</w:t>
      </w:r>
      <w:r w:rsidR="00F54492" w:rsidRPr="00B50D9B">
        <w:rPr>
          <w:sz w:val="20"/>
          <w:szCs w:val="20"/>
        </w:rPr>
        <w:t xml:space="preserve"> </w:t>
      </w:r>
      <w:r w:rsidR="00F54492">
        <w:rPr>
          <w:sz w:val="20"/>
          <w:szCs w:val="20"/>
        </w:rPr>
        <w:t>[Ref. 2]</w:t>
      </w:r>
      <w:r w:rsidR="00F54492" w:rsidRPr="00B50D9B">
        <w:rPr>
          <w:sz w:val="20"/>
          <w:szCs w:val="20"/>
        </w:rPr>
        <w:t xml:space="preserve">.  </w:t>
      </w:r>
      <w:r w:rsidR="00012BEA">
        <w:rPr>
          <w:sz w:val="20"/>
          <w:szCs w:val="20"/>
        </w:rPr>
        <w:t xml:space="preserve">The missing, not fitted, autorelaxation rates are </w:t>
      </w:r>
      <w:r w:rsidR="0050005E">
        <w:rPr>
          <w:sz w:val="20"/>
          <w:szCs w:val="20"/>
        </w:rPr>
        <w:t>listed in</w:t>
      </w:r>
      <w:r w:rsidR="00012BEA">
        <w:rPr>
          <w:sz w:val="20"/>
          <w:szCs w:val="20"/>
        </w:rPr>
        <w:t xml:space="preserve"> the </w:t>
      </w:r>
    </w:p>
    <w:p w14:paraId="42E26B3A" w14:textId="4560F745" w:rsidR="00012BEA" w:rsidRDefault="00012BEA" w:rsidP="00B227E5">
      <w:pPr>
        <w:rPr>
          <w:sz w:val="20"/>
          <w:szCs w:val="20"/>
        </w:rPr>
      </w:pPr>
      <w:r w:rsidRPr="0077700A">
        <w:rPr>
          <w:rFonts w:ascii="Arial" w:hAnsi="Arial"/>
          <w:sz w:val="20"/>
          <w:szCs w:val="20"/>
        </w:rPr>
        <w:t>output_files/final/‘NORhoOutNumCode.txt’</w:t>
      </w:r>
      <w:r>
        <w:rPr>
          <w:sz w:val="20"/>
          <w:szCs w:val="20"/>
        </w:rPr>
        <w:t xml:space="preserve"> file.</w:t>
      </w:r>
    </w:p>
    <w:p w14:paraId="798C8865" w14:textId="77777777" w:rsidR="002F1B52" w:rsidRDefault="002F1B52" w:rsidP="00B227E5">
      <w:pPr>
        <w:rPr>
          <w:sz w:val="20"/>
          <w:szCs w:val="20"/>
        </w:rPr>
      </w:pPr>
    </w:p>
    <w:p w14:paraId="23763793" w14:textId="12F4B164" w:rsidR="003B3B9D" w:rsidRDefault="00B227E5" w:rsidP="00B227E5">
      <w:pPr>
        <w:rPr>
          <w:sz w:val="20"/>
          <w:szCs w:val="20"/>
        </w:rPr>
      </w:pPr>
      <w:r w:rsidRPr="00B50D9B">
        <w:rPr>
          <w:sz w:val="20"/>
          <w:szCs w:val="20"/>
        </w:rPr>
        <w:t>Following the initial run</w:t>
      </w:r>
      <w:r w:rsidR="00DA7A04">
        <w:rPr>
          <w:sz w:val="20"/>
          <w:szCs w:val="20"/>
        </w:rPr>
        <w:t>,</w:t>
      </w:r>
      <w:r w:rsidRPr="00B50D9B">
        <w:rPr>
          <w:sz w:val="20"/>
          <w:szCs w:val="20"/>
        </w:rPr>
        <w:t xml:space="preserve"> the </w:t>
      </w:r>
      <w:r w:rsidR="000107C1">
        <w:rPr>
          <w:sz w:val="20"/>
          <w:szCs w:val="20"/>
        </w:rPr>
        <w:t xml:space="preserve">estimation of the missing </w:t>
      </w:r>
      <w:r w:rsidRPr="00B50D9B">
        <w:rPr>
          <w:sz w:val="20"/>
          <w:szCs w:val="20"/>
        </w:rPr>
        <w:t>autorelaxation rates</w:t>
      </w:r>
      <w:r w:rsidR="000107C1">
        <w:rPr>
          <w:sz w:val="20"/>
          <w:szCs w:val="20"/>
        </w:rPr>
        <w:t xml:space="preserve"> may be improved by </w:t>
      </w:r>
      <w:r w:rsidR="00F8388C">
        <w:rPr>
          <w:sz w:val="20"/>
          <w:szCs w:val="20"/>
        </w:rPr>
        <w:t xml:space="preserve">using </w:t>
      </w:r>
      <w:r w:rsidR="000107C1" w:rsidRPr="00B50D9B">
        <w:rPr>
          <w:sz w:val="20"/>
          <w:szCs w:val="20"/>
        </w:rPr>
        <w:t xml:space="preserve">averages </w:t>
      </w:r>
      <w:r w:rsidR="000107C1">
        <w:rPr>
          <w:sz w:val="20"/>
          <w:szCs w:val="20"/>
        </w:rPr>
        <w:t xml:space="preserve">of </w:t>
      </w:r>
      <w:r w:rsidR="00BF322A">
        <w:rPr>
          <w:sz w:val="20"/>
          <w:szCs w:val="20"/>
        </w:rPr>
        <w:t>the fitted experimental</w:t>
      </w:r>
      <w:r w:rsidR="000107C1">
        <w:rPr>
          <w:sz w:val="20"/>
          <w:szCs w:val="20"/>
        </w:rPr>
        <w:t xml:space="preserve"> values</w:t>
      </w:r>
      <w:r w:rsidR="005B3381">
        <w:rPr>
          <w:sz w:val="20"/>
          <w:szCs w:val="20"/>
        </w:rPr>
        <w:t xml:space="preserve"> (in the initial run)</w:t>
      </w:r>
      <w:r w:rsidR="000107C1">
        <w:rPr>
          <w:sz w:val="20"/>
          <w:szCs w:val="20"/>
        </w:rPr>
        <w:t xml:space="preserve"> obtained for</w:t>
      </w:r>
      <w:r w:rsidR="000107C1" w:rsidRPr="00B50D9B">
        <w:rPr>
          <w:sz w:val="20"/>
          <w:szCs w:val="20"/>
        </w:rPr>
        <w:t xml:space="preserve"> </w:t>
      </w:r>
      <w:r w:rsidR="000107C1">
        <w:rPr>
          <w:sz w:val="20"/>
          <w:szCs w:val="20"/>
        </w:rPr>
        <w:t>the same</w:t>
      </w:r>
      <w:r w:rsidR="000107C1" w:rsidRPr="00B50D9B">
        <w:rPr>
          <w:sz w:val="20"/>
          <w:szCs w:val="20"/>
        </w:rPr>
        <w:t xml:space="preserve"> spin types</w:t>
      </w:r>
      <w:r w:rsidR="000107C1">
        <w:rPr>
          <w:sz w:val="20"/>
          <w:szCs w:val="20"/>
        </w:rPr>
        <w:t>.</w:t>
      </w:r>
      <w:r w:rsidRPr="00B50D9B">
        <w:rPr>
          <w:sz w:val="20"/>
          <w:szCs w:val="20"/>
        </w:rPr>
        <w:t xml:space="preserve"> The procedure to calculate these average auto</w:t>
      </w:r>
      <w:r w:rsidR="00191F32">
        <w:rPr>
          <w:sz w:val="20"/>
          <w:szCs w:val="20"/>
        </w:rPr>
        <w:t>relaxation</w:t>
      </w:r>
      <w:r w:rsidRPr="00B50D9B">
        <w:rPr>
          <w:sz w:val="20"/>
          <w:szCs w:val="20"/>
        </w:rPr>
        <w:t xml:space="preserve"> rates </w:t>
      </w:r>
      <w:r w:rsidR="008165C4" w:rsidRPr="00B50D9B">
        <w:rPr>
          <w:sz w:val="20"/>
          <w:szCs w:val="20"/>
        </w:rPr>
        <w:t xml:space="preserve">involves using the script </w:t>
      </w:r>
      <w:r w:rsidR="008165C4" w:rsidRPr="0077700A">
        <w:rPr>
          <w:rFonts w:ascii="Arial" w:hAnsi="Arial"/>
          <w:sz w:val="20"/>
          <w:szCs w:val="20"/>
        </w:rPr>
        <w:t>calcAverageRhoConst.m</w:t>
      </w:r>
      <w:r w:rsidR="008165C4" w:rsidRPr="00B50D9B">
        <w:rPr>
          <w:sz w:val="20"/>
          <w:szCs w:val="20"/>
        </w:rPr>
        <w:t xml:space="preserve"> found in the </w:t>
      </w:r>
      <w:r w:rsidR="008165C4" w:rsidRPr="0077700A">
        <w:rPr>
          <w:rFonts w:ascii="Arial" w:hAnsi="Arial"/>
          <w:sz w:val="20"/>
          <w:szCs w:val="20"/>
        </w:rPr>
        <w:t>eNOEprogram/handTools</w:t>
      </w:r>
      <w:r w:rsidR="008165C4" w:rsidRPr="00B50D9B">
        <w:rPr>
          <w:sz w:val="20"/>
          <w:szCs w:val="20"/>
        </w:rPr>
        <w:t xml:space="preserve"> </w:t>
      </w:r>
      <w:r w:rsidR="0090612B" w:rsidRPr="00B50D9B">
        <w:rPr>
          <w:sz w:val="20"/>
          <w:szCs w:val="20"/>
        </w:rPr>
        <w:t xml:space="preserve">directory </w:t>
      </w:r>
      <w:r w:rsidR="008165C4" w:rsidRPr="00B50D9B">
        <w:rPr>
          <w:sz w:val="20"/>
          <w:szCs w:val="20"/>
        </w:rPr>
        <w:t xml:space="preserve">or may be done manually by analyzing the values in the </w:t>
      </w:r>
      <w:r w:rsidR="00D9041A" w:rsidRPr="0077700A">
        <w:rPr>
          <w:rFonts w:ascii="Arial" w:hAnsi="Arial"/>
          <w:sz w:val="20"/>
          <w:szCs w:val="20"/>
        </w:rPr>
        <w:t>‘</w:t>
      </w:r>
      <w:r w:rsidR="008165C4" w:rsidRPr="0077700A">
        <w:rPr>
          <w:rFonts w:ascii="Arial" w:hAnsi="Arial"/>
          <w:sz w:val="20"/>
          <w:szCs w:val="20"/>
        </w:rPr>
        <w:t>RhoOut</w:t>
      </w:r>
      <w:r w:rsidR="005B4E37" w:rsidRPr="0077700A">
        <w:rPr>
          <w:rFonts w:ascii="Arial" w:hAnsi="Arial"/>
          <w:sz w:val="20"/>
          <w:szCs w:val="20"/>
        </w:rPr>
        <w:t>.txt</w:t>
      </w:r>
      <w:r w:rsidR="00D9041A" w:rsidRPr="0077700A">
        <w:rPr>
          <w:rFonts w:ascii="Arial" w:hAnsi="Arial"/>
          <w:sz w:val="20"/>
          <w:szCs w:val="20"/>
        </w:rPr>
        <w:t>’</w:t>
      </w:r>
      <w:r w:rsidR="008165C4" w:rsidRPr="00B50D9B">
        <w:rPr>
          <w:sz w:val="20"/>
          <w:szCs w:val="20"/>
        </w:rPr>
        <w:t xml:space="preserve"> file following the intial run of eNORA</w:t>
      </w:r>
      <w:r w:rsidR="005A1896">
        <w:rPr>
          <w:sz w:val="20"/>
          <w:szCs w:val="20"/>
        </w:rPr>
        <w:t>2</w:t>
      </w:r>
      <w:r w:rsidR="008165C4" w:rsidRPr="00B50D9B">
        <w:rPr>
          <w:sz w:val="20"/>
          <w:szCs w:val="20"/>
        </w:rPr>
        <w:t xml:space="preserve"> found in the buildup </w:t>
      </w:r>
      <w:r w:rsidR="0090612B" w:rsidRPr="00B50D9B">
        <w:rPr>
          <w:sz w:val="20"/>
          <w:szCs w:val="20"/>
        </w:rPr>
        <w:t xml:space="preserve">directory </w:t>
      </w:r>
      <w:r w:rsidR="008165C4" w:rsidRPr="00B50D9B">
        <w:rPr>
          <w:sz w:val="20"/>
          <w:szCs w:val="20"/>
        </w:rPr>
        <w:t xml:space="preserve">of the </w:t>
      </w:r>
      <w:r w:rsidR="0090612B" w:rsidRPr="0077700A">
        <w:rPr>
          <w:rFonts w:ascii="Arial" w:hAnsi="Arial"/>
          <w:sz w:val="20"/>
          <w:szCs w:val="20"/>
        </w:rPr>
        <w:t>output_files/PROJECTNAME</w:t>
      </w:r>
      <w:r w:rsidR="00950206" w:rsidRPr="0077700A">
        <w:rPr>
          <w:rFonts w:ascii="Arial" w:hAnsi="Arial"/>
          <w:sz w:val="20"/>
          <w:szCs w:val="20"/>
        </w:rPr>
        <w:t>/buildup</w:t>
      </w:r>
      <w:r w:rsidR="0090612B" w:rsidRPr="00B50D9B">
        <w:rPr>
          <w:sz w:val="20"/>
          <w:szCs w:val="20"/>
        </w:rPr>
        <w:t xml:space="preserve"> directory. </w:t>
      </w:r>
      <w:r w:rsidR="0068621F" w:rsidRPr="00B50D9B">
        <w:rPr>
          <w:sz w:val="20"/>
          <w:szCs w:val="20"/>
        </w:rPr>
        <w:t xml:space="preserve">The averages calculated per spin type are then </w:t>
      </w:r>
      <w:r w:rsidR="00622A20">
        <w:rPr>
          <w:sz w:val="20"/>
          <w:szCs w:val="20"/>
        </w:rPr>
        <w:t xml:space="preserve">manually </w:t>
      </w:r>
      <w:r w:rsidR="0068621F" w:rsidRPr="00B50D9B">
        <w:rPr>
          <w:sz w:val="20"/>
          <w:szCs w:val="20"/>
        </w:rPr>
        <w:t xml:space="preserve">written into the </w:t>
      </w:r>
      <w:r w:rsidR="00A735DD" w:rsidRPr="0077700A">
        <w:rPr>
          <w:rFonts w:ascii="Arial" w:hAnsi="Arial"/>
          <w:sz w:val="20"/>
          <w:szCs w:val="20"/>
        </w:rPr>
        <w:t>‘</w:t>
      </w:r>
      <w:r w:rsidR="0068621F" w:rsidRPr="0077700A">
        <w:rPr>
          <w:rFonts w:ascii="Arial" w:hAnsi="Arial"/>
          <w:sz w:val="20"/>
          <w:szCs w:val="20"/>
        </w:rPr>
        <w:t>NORhoOutNumCode.txt</w:t>
      </w:r>
      <w:r w:rsidR="00A735DD" w:rsidRPr="0077700A">
        <w:rPr>
          <w:rFonts w:ascii="Arial" w:hAnsi="Arial"/>
          <w:sz w:val="20"/>
          <w:szCs w:val="20"/>
        </w:rPr>
        <w:t>’</w:t>
      </w:r>
      <w:r w:rsidR="0068621F" w:rsidRPr="00B50D9B">
        <w:rPr>
          <w:sz w:val="20"/>
          <w:szCs w:val="20"/>
        </w:rPr>
        <w:t xml:space="preserve"> file</w:t>
      </w:r>
      <w:r w:rsidR="00622A20">
        <w:rPr>
          <w:sz w:val="20"/>
          <w:szCs w:val="20"/>
        </w:rPr>
        <w:t xml:space="preserve">, replacing the placeholder </w:t>
      </w:r>
      <w:r w:rsidR="00622A20" w:rsidRPr="0077700A">
        <w:rPr>
          <w:rFonts w:ascii="Arial" w:hAnsi="Arial"/>
          <w:sz w:val="20"/>
          <w:szCs w:val="20"/>
        </w:rPr>
        <w:t>‘rho’</w:t>
      </w:r>
      <w:r w:rsidR="00622A20">
        <w:rPr>
          <w:sz w:val="20"/>
          <w:szCs w:val="20"/>
        </w:rPr>
        <w:t xml:space="preserve"> with the respective value</w:t>
      </w:r>
      <w:r w:rsidR="0068621F" w:rsidRPr="00B50D9B">
        <w:rPr>
          <w:sz w:val="20"/>
          <w:szCs w:val="20"/>
        </w:rPr>
        <w:t>. The final input file</w:t>
      </w:r>
      <w:r w:rsidR="00A735DD">
        <w:rPr>
          <w:sz w:val="20"/>
          <w:szCs w:val="20"/>
        </w:rPr>
        <w:t xml:space="preserve"> </w:t>
      </w:r>
      <w:r w:rsidR="00322ABE">
        <w:rPr>
          <w:sz w:val="20"/>
          <w:szCs w:val="20"/>
        </w:rPr>
        <w:t>(</w:t>
      </w:r>
      <w:r w:rsidR="00A735DD">
        <w:rPr>
          <w:sz w:val="20"/>
          <w:szCs w:val="20"/>
        </w:rPr>
        <w:t xml:space="preserve">encompassing both the fitted experimental values and estimated values </w:t>
      </w:r>
      <w:r w:rsidR="00A35CD0">
        <w:rPr>
          <w:sz w:val="20"/>
          <w:szCs w:val="20"/>
        </w:rPr>
        <w:t xml:space="preserve">supplied </w:t>
      </w:r>
      <w:r w:rsidR="00A735DD">
        <w:rPr>
          <w:sz w:val="20"/>
          <w:szCs w:val="20"/>
        </w:rPr>
        <w:t>for missing cases</w:t>
      </w:r>
      <w:r w:rsidR="00322ABE">
        <w:rPr>
          <w:sz w:val="20"/>
          <w:szCs w:val="20"/>
        </w:rPr>
        <w:t>)</w:t>
      </w:r>
      <w:r w:rsidR="00A735DD">
        <w:rPr>
          <w:sz w:val="20"/>
          <w:szCs w:val="20"/>
        </w:rPr>
        <w:t xml:space="preserve"> </w:t>
      </w:r>
      <w:r w:rsidR="00B46D01" w:rsidRPr="00B50D9B">
        <w:rPr>
          <w:sz w:val="20"/>
          <w:szCs w:val="20"/>
        </w:rPr>
        <w:t xml:space="preserve">is </w:t>
      </w:r>
      <w:r w:rsidR="0068621F" w:rsidRPr="00B50D9B">
        <w:rPr>
          <w:sz w:val="20"/>
          <w:szCs w:val="20"/>
        </w:rPr>
        <w:t>provide</w:t>
      </w:r>
      <w:r w:rsidR="00573480" w:rsidRPr="00B50D9B">
        <w:rPr>
          <w:sz w:val="20"/>
          <w:szCs w:val="20"/>
        </w:rPr>
        <w:t>d</w:t>
      </w:r>
      <w:r w:rsidR="0068621F" w:rsidRPr="00B50D9B">
        <w:rPr>
          <w:sz w:val="20"/>
          <w:szCs w:val="20"/>
        </w:rPr>
        <w:t xml:space="preserve"> with the variable </w:t>
      </w:r>
      <w:r w:rsidR="0068621F" w:rsidRPr="0077700A">
        <w:rPr>
          <w:rFonts w:ascii="Arial" w:hAnsi="Arial"/>
          <w:sz w:val="20"/>
          <w:szCs w:val="20"/>
        </w:rPr>
        <w:t>user.buildupRhoFileName</w:t>
      </w:r>
      <w:r w:rsidR="0055501C" w:rsidRPr="00B50D9B">
        <w:rPr>
          <w:sz w:val="20"/>
          <w:szCs w:val="20"/>
        </w:rPr>
        <w:t>. The file</w:t>
      </w:r>
      <w:r w:rsidR="0068621F" w:rsidRPr="00B50D9B">
        <w:rPr>
          <w:sz w:val="20"/>
          <w:szCs w:val="20"/>
        </w:rPr>
        <w:t xml:space="preserve"> is a combination of </w:t>
      </w:r>
      <w:r w:rsidR="00773D63" w:rsidRPr="00B50D9B">
        <w:rPr>
          <w:sz w:val="20"/>
          <w:szCs w:val="20"/>
        </w:rPr>
        <w:t xml:space="preserve">the </w:t>
      </w:r>
      <w:r w:rsidR="00A735DD" w:rsidRPr="0077700A">
        <w:rPr>
          <w:rFonts w:ascii="Arial" w:hAnsi="Arial"/>
          <w:sz w:val="20"/>
          <w:szCs w:val="20"/>
        </w:rPr>
        <w:t>‘</w:t>
      </w:r>
      <w:r w:rsidR="0068621F" w:rsidRPr="0077700A">
        <w:rPr>
          <w:rFonts w:ascii="Arial" w:hAnsi="Arial"/>
          <w:sz w:val="20"/>
          <w:szCs w:val="20"/>
        </w:rPr>
        <w:t>RhoOut</w:t>
      </w:r>
      <w:r w:rsidR="00A735DD" w:rsidRPr="0077700A">
        <w:rPr>
          <w:rFonts w:ascii="Arial" w:hAnsi="Arial"/>
          <w:sz w:val="20"/>
          <w:szCs w:val="20"/>
        </w:rPr>
        <w:t>.txt’</w:t>
      </w:r>
      <w:r w:rsidR="0068621F" w:rsidRPr="00B50D9B">
        <w:rPr>
          <w:sz w:val="20"/>
          <w:szCs w:val="20"/>
        </w:rPr>
        <w:t xml:space="preserve"> and </w:t>
      </w:r>
      <w:r w:rsidR="00A735DD" w:rsidRPr="0077700A">
        <w:rPr>
          <w:rFonts w:ascii="Arial" w:hAnsi="Arial"/>
          <w:sz w:val="20"/>
          <w:szCs w:val="20"/>
        </w:rPr>
        <w:t>‘</w:t>
      </w:r>
      <w:r w:rsidR="0068621F" w:rsidRPr="0077700A">
        <w:rPr>
          <w:rFonts w:ascii="Arial" w:hAnsi="Arial"/>
          <w:sz w:val="20"/>
          <w:szCs w:val="20"/>
        </w:rPr>
        <w:t>NORhoOutNumCode</w:t>
      </w:r>
      <w:r w:rsidR="00335B5F" w:rsidRPr="0077700A">
        <w:rPr>
          <w:rFonts w:ascii="Arial" w:hAnsi="Arial"/>
          <w:sz w:val="20"/>
          <w:szCs w:val="20"/>
        </w:rPr>
        <w:t>.tx</w:t>
      </w:r>
      <w:r w:rsidR="00A735DD" w:rsidRPr="0077700A">
        <w:rPr>
          <w:rFonts w:ascii="Arial" w:hAnsi="Arial"/>
          <w:sz w:val="20"/>
          <w:szCs w:val="20"/>
        </w:rPr>
        <w:t>t’</w:t>
      </w:r>
      <w:r w:rsidR="0068621F" w:rsidRPr="00B50D9B">
        <w:rPr>
          <w:sz w:val="20"/>
          <w:szCs w:val="20"/>
        </w:rPr>
        <w:t xml:space="preserve"> file</w:t>
      </w:r>
      <w:r w:rsidR="00773D63" w:rsidRPr="00B50D9B">
        <w:rPr>
          <w:sz w:val="20"/>
          <w:szCs w:val="20"/>
        </w:rPr>
        <w:t>s</w:t>
      </w:r>
      <w:r w:rsidR="0095358E" w:rsidRPr="00B50D9B">
        <w:rPr>
          <w:sz w:val="20"/>
          <w:szCs w:val="20"/>
        </w:rPr>
        <w:t>, leaving out any headers of the respective files</w:t>
      </w:r>
      <w:r w:rsidR="0068621F" w:rsidRPr="00B50D9B">
        <w:rPr>
          <w:sz w:val="20"/>
          <w:szCs w:val="20"/>
        </w:rPr>
        <w:t xml:space="preserve"> (</w:t>
      </w:r>
      <w:r w:rsidR="00331D81">
        <w:rPr>
          <w:sz w:val="20"/>
          <w:szCs w:val="20"/>
        </w:rPr>
        <w:t>F</w:t>
      </w:r>
      <w:r w:rsidR="00F13762">
        <w:rPr>
          <w:sz w:val="20"/>
          <w:szCs w:val="20"/>
        </w:rPr>
        <w:t>igure</w:t>
      </w:r>
      <w:r w:rsidR="0068621F" w:rsidRPr="00B50D9B">
        <w:rPr>
          <w:sz w:val="20"/>
          <w:szCs w:val="20"/>
        </w:rPr>
        <w:t xml:space="preserve"> </w:t>
      </w:r>
      <w:r w:rsidR="00017B5F">
        <w:rPr>
          <w:sz w:val="20"/>
          <w:szCs w:val="20"/>
        </w:rPr>
        <w:t>5</w:t>
      </w:r>
      <w:r w:rsidR="0068621F" w:rsidRPr="00B50D9B">
        <w:rPr>
          <w:sz w:val="20"/>
          <w:szCs w:val="20"/>
        </w:rPr>
        <w:t>)</w:t>
      </w:r>
      <w:r w:rsidR="009C7E2B" w:rsidRPr="00B50D9B">
        <w:rPr>
          <w:sz w:val="20"/>
          <w:szCs w:val="20"/>
        </w:rPr>
        <w:t xml:space="preserve">. </w:t>
      </w:r>
    </w:p>
    <w:p w14:paraId="488BEB1D" w14:textId="77777777" w:rsidR="003B3B9D" w:rsidRDefault="003B3B9D" w:rsidP="00B227E5">
      <w:pPr>
        <w:rPr>
          <w:sz w:val="20"/>
          <w:szCs w:val="20"/>
        </w:rPr>
      </w:pPr>
    </w:p>
    <w:p w14:paraId="5CEE336C" w14:textId="5A0B19B8" w:rsidR="00B227E5" w:rsidRPr="00B50D9B" w:rsidRDefault="009C7E2B" w:rsidP="00B227E5">
      <w:pPr>
        <w:rPr>
          <w:sz w:val="20"/>
          <w:szCs w:val="20"/>
        </w:rPr>
      </w:pPr>
      <w:r w:rsidRPr="00B50D9B">
        <w:rPr>
          <w:sz w:val="20"/>
          <w:szCs w:val="20"/>
        </w:rPr>
        <w:t>The numeric code used in th</w:t>
      </w:r>
      <w:r w:rsidR="002B7E34" w:rsidRPr="00B50D9B">
        <w:rPr>
          <w:sz w:val="20"/>
          <w:szCs w:val="20"/>
        </w:rPr>
        <w:t xml:space="preserve">e </w:t>
      </w:r>
      <w:r w:rsidR="003B3B9D" w:rsidRPr="0077700A">
        <w:rPr>
          <w:rFonts w:ascii="Arial" w:hAnsi="Arial"/>
          <w:sz w:val="20"/>
          <w:szCs w:val="20"/>
        </w:rPr>
        <w:t>‘</w:t>
      </w:r>
      <w:r w:rsidR="002B7E34" w:rsidRPr="0077700A">
        <w:rPr>
          <w:rFonts w:ascii="Arial" w:hAnsi="Arial"/>
          <w:sz w:val="20"/>
          <w:szCs w:val="20"/>
        </w:rPr>
        <w:t>NORhoOutNumCode</w:t>
      </w:r>
      <w:r w:rsidR="003B3B9D" w:rsidRPr="0077700A">
        <w:rPr>
          <w:rFonts w:ascii="Arial" w:hAnsi="Arial"/>
          <w:sz w:val="20"/>
          <w:szCs w:val="20"/>
        </w:rPr>
        <w:t>.txt’</w:t>
      </w:r>
      <w:r w:rsidRPr="00B50D9B">
        <w:rPr>
          <w:sz w:val="20"/>
          <w:szCs w:val="20"/>
        </w:rPr>
        <w:t xml:space="preserve"> file to name the atom types can be understood by looking at the library file</w:t>
      </w:r>
      <w:r w:rsidR="001C1312" w:rsidRPr="00B50D9B">
        <w:rPr>
          <w:sz w:val="20"/>
          <w:szCs w:val="20"/>
        </w:rPr>
        <w:t xml:space="preserve"> (</w:t>
      </w:r>
      <w:r w:rsidR="001C1312" w:rsidRPr="0077700A">
        <w:rPr>
          <w:rFonts w:ascii="Arial" w:hAnsi="Arial"/>
          <w:sz w:val="20"/>
          <w:szCs w:val="20"/>
        </w:rPr>
        <w:t>user.assNameConvention</w:t>
      </w:r>
      <w:r w:rsidR="001C1312" w:rsidRPr="00B50D9B">
        <w:rPr>
          <w:sz w:val="20"/>
          <w:szCs w:val="20"/>
        </w:rPr>
        <w:t>)</w:t>
      </w:r>
      <w:r w:rsidRPr="00B50D9B">
        <w:rPr>
          <w:sz w:val="20"/>
          <w:szCs w:val="20"/>
        </w:rPr>
        <w:t xml:space="preserve"> or comparing </w:t>
      </w:r>
      <w:r w:rsidR="003B3B9D" w:rsidRPr="0077700A">
        <w:rPr>
          <w:rFonts w:ascii="Arial" w:hAnsi="Arial"/>
          <w:sz w:val="20"/>
          <w:szCs w:val="20"/>
        </w:rPr>
        <w:t>‘</w:t>
      </w:r>
      <w:r w:rsidRPr="0077700A">
        <w:rPr>
          <w:rFonts w:ascii="Arial" w:hAnsi="Arial"/>
          <w:sz w:val="20"/>
          <w:szCs w:val="20"/>
        </w:rPr>
        <w:t>NORhoOutNumCode.txt</w:t>
      </w:r>
      <w:r w:rsidR="003B3B9D" w:rsidRPr="0077700A">
        <w:rPr>
          <w:rFonts w:ascii="Arial" w:hAnsi="Arial"/>
          <w:sz w:val="20"/>
          <w:szCs w:val="20"/>
        </w:rPr>
        <w:t>’</w:t>
      </w:r>
      <w:r w:rsidRPr="00B50D9B">
        <w:rPr>
          <w:sz w:val="20"/>
          <w:szCs w:val="20"/>
        </w:rPr>
        <w:t xml:space="preserve"> and </w:t>
      </w:r>
      <w:r w:rsidR="003B3B9D" w:rsidRPr="0077700A">
        <w:rPr>
          <w:rFonts w:ascii="Arial" w:hAnsi="Arial"/>
          <w:sz w:val="20"/>
          <w:szCs w:val="20"/>
        </w:rPr>
        <w:t>‘</w:t>
      </w:r>
      <w:r w:rsidRPr="0077700A">
        <w:rPr>
          <w:rFonts w:ascii="Arial" w:hAnsi="Arial"/>
          <w:sz w:val="20"/>
          <w:szCs w:val="20"/>
        </w:rPr>
        <w:t>NORhoOut</w:t>
      </w:r>
      <w:r w:rsidR="004F12A0" w:rsidRPr="0077700A">
        <w:rPr>
          <w:rFonts w:ascii="Arial" w:hAnsi="Arial"/>
          <w:sz w:val="20"/>
          <w:szCs w:val="20"/>
        </w:rPr>
        <w:t>Let</w:t>
      </w:r>
      <w:r w:rsidRPr="0077700A">
        <w:rPr>
          <w:rFonts w:ascii="Arial" w:hAnsi="Arial"/>
          <w:sz w:val="20"/>
          <w:szCs w:val="20"/>
        </w:rPr>
        <w:t>erCode.txt</w:t>
      </w:r>
      <w:r w:rsidR="003B3B9D" w:rsidRPr="0077700A">
        <w:rPr>
          <w:rFonts w:ascii="Arial" w:hAnsi="Arial"/>
          <w:sz w:val="20"/>
          <w:szCs w:val="20"/>
        </w:rPr>
        <w:t>’</w:t>
      </w:r>
      <w:r w:rsidRPr="00B50D9B">
        <w:rPr>
          <w:sz w:val="20"/>
          <w:szCs w:val="20"/>
        </w:rPr>
        <w:t>.</w:t>
      </w:r>
      <w:r w:rsidR="00BF3691" w:rsidRPr="00B50D9B">
        <w:rPr>
          <w:sz w:val="20"/>
          <w:szCs w:val="20"/>
        </w:rPr>
        <w:t xml:space="preserve"> </w:t>
      </w:r>
    </w:p>
    <w:p w14:paraId="31633104" w14:textId="77777777" w:rsidR="002B70F8" w:rsidRDefault="002B70F8" w:rsidP="00B227E5">
      <w:pPr>
        <w:rPr>
          <w:sz w:val="20"/>
          <w:szCs w:val="20"/>
        </w:rPr>
      </w:pPr>
    </w:p>
    <w:p w14:paraId="455C3BA6" w14:textId="2B98CAD5" w:rsidR="002B70F8" w:rsidRDefault="00631AD6" w:rsidP="00B227E5">
      <w:pPr>
        <w:rPr>
          <w:sz w:val="20"/>
          <w:szCs w:val="20"/>
        </w:rPr>
      </w:pPr>
      <w:r>
        <w:rPr>
          <w:sz w:val="20"/>
          <w:szCs w:val="20"/>
        </w:rPr>
        <w:t xml:space="preserve">Following the fitting of experimental buildups, the result is written into the </w:t>
      </w:r>
      <w:r w:rsidRPr="0077700A">
        <w:rPr>
          <w:rFonts w:ascii="Arial" w:hAnsi="Arial"/>
          <w:sz w:val="20"/>
          <w:szCs w:val="20"/>
        </w:rPr>
        <w:t>output_files/final/</w:t>
      </w:r>
      <w:r w:rsidR="00547C0A" w:rsidRPr="0077700A">
        <w:rPr>
          <w:rFonts w:ascii="Arial" w:hAnsi="Arial"/>
          <w:sz w:val="20"/>
          <w:szCs w:val="20"/>
        </w:rPr>
        <w:t xml:space="preserve"> </w:t>
      </w:r>
      <w:r w:rsidR="00E83600" w:rsidRPr="0077700A">
        <w:rPr>
          <w:rFonts w:ascii="Arial" w:hAnsi="Arial"/>
          <w:sz w:val="20"/>
          <w:szCs w:val="20"/>
        </w:rPr>
        <w:t>sigmaDataOutIso</w:t>
      </w:r>
      <w:r w:rsidRPr="0077700A">
        <w:rPr>
          <w:rFonts w:ascii="Arial" w:hAnsi="Arial"/>
          <w:sz w:val="20"/>
          <w:szCs w:val="20"/>
        </w:rPr>
        <w:t>.txt  fil</w:t>
      </w:r>
      <w:r w:rsidR="00761326" w:rsidRPr="0077700A">
        <w:rPr>
          <w:rFonts w:ascii="Arial" w:hAnsi="Arial"/>
          <w:sz w:val="20"/>
          <w:szCs w:val="20"/>
        </w:rPr>
        <w:t>e</w:t>
      </w:r>
      <w:r w:rsidR="00761326">
        <w:rPr>
          <w:sz w:val="20"/>
          <w:szCs w:val="20"/>
        </w:rPr>
        <w:t xml:space="preserve"> </w:t>
      </w:r>
      <w:r w:rsidR="001B6AD1">
        <w:rPr>
          <w:sz w:val="20"/>
          <w:szCs w:val="20"/>
        </w:rPr>
        <w:t>(</w:t>
      </w:r>
      <w:r w:rsidR="00331D81">
        <w:rPr>
          <w:sz w:val="20"/>
          <w:szCs w:val="20"/>
        </w:rPr>
        <w:t>F</w:t>
      </w:r>
      <w:r w:rsidR="001B6AD1">
        <w:rPr>
          <w:sz w:val="20"/>
          <w:szCs w:val="20"/>
        </w:rPr>
        <w:t>igu</w:t>
      </w:r>
      <w:r w:rsidR="00761326">
        <w:rPr>
          <w:sz w:val="20"/>
          <w:szCs w:val="20"/>
        </w:rPr>
        <w:t xml:space="preserve">re </w:t>
      </w:r>
      <w:r w:rsidR="00647354">
        <w:rPr>
          <w:sz w:val="20"/>
          <w:szCs w:val="20"/>
        </w:rPr>
        <w:t>6</w:t>
      </w:r>
      <w:r w:rsidR="00761326">
        <w:rPr>
          <w:sz w:val="20"/>
          <w:szCs w:val="20"/>
        </w:rPr>
        <w:t>)</w:t>
      </w:r>
      <w:r w:rsidR="009A4972">
        <w:rPr>
          <w:sz w:val="20"/>
          <w:szCs w:val="20"/>
        </w:rPr>
        <w:t>.</w:t>
      </w:r>
    </w:p>
    <w:p w14:paraId="7E6916EF" w14:textId="77777777" w:rsidR="002B70F8" w:rsidRPr="00B50D9B" w:rsidRDefault="002B70F8" w:rsidP="00B227E5">
      <w:pPr>
        <w:rPr>
          <w:sz w:val="20"/>
          <w:szCs w:val="20"/>
        </w:rPr>
      </w:pPr>
    </w:p>
    <w:p w14:paraId="167C3B73" w14:textId="77777777" w:rsidR="00CD7C49" w:rsidRDefault="00CD7C49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0081C2A" wp14:editId="29D80EC6">
            <wp:extent cx="5943600" cy="1439545"/>
            <wp:effectExtent l="0" t="0" r="0" b="8255"/>
            <wp:docPr id="2" name="Picture 2" descr="SSD:Users:deans:Desktop:thesis:thesis_all_papers:eNORA2:figs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SD:Users:deans:Desktop:thesis:thesis_all_papers:eNORA2:figs3.t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FECB8" w14:textId="21CD62B6" w:rsidR="004A22A6" w:rsidRDefault="00424CDB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Fig. </w:t>
      </w:r>
      <w:r w:rsidR="00D87493">
        <w:rPr>
          <w:sz w:val="20"/>
          <w:szCs w:val="20"/>
        </w:rPr>
        <w:t>5</w:t>
      </w:r>
      <w:r w:rsidRPr="00B50D9B">
        <w:rPr>
          <w:sz w:val="20"/>
          <w:szCs w:val="20"/>
        </w:rPr>
        <w:t xml:space="preserve">: </w:t>
      </w:r>
      <w:r w:rsidR="00D00110" w:rsidRPr="00B50D9B">
        <w:rPr>
          <w:sz w:val="20"/>
          <w:szCs w:val="20"/>
        </w:rPr>
        <w:t xml:space="preserve">Example entries in a </w:t>
      </w:r>
      <w:r w:rsidR="00D00110" w:rsidRPr="00F74385">
        <w:rPr>
          <w:rFonts w:ascii="Arial" w:hAnsi="Arial"/>
          <w:sz w:val="20"/>
          <w:szCs w:val="20"/>
        </w:rPr>
        <w:t>r</w:t>
      </w:r>
      <w:r w:rsidRPr="00F74385">
        <w:rPr>
          <w:rFonts w:ascii="Arial" w:hAnsi="Arial"/>
          <w:sz w:val="20"/>
          <w:szCs w:val="20"/>
        </w:rPr>
        <w:t>ho</w:t>
      </w:r>
      <w:r w:rsidRPr="00B50D9B">
        <w:rPr>
          <w:sz w:val="20"/>
          <w:szCs w:val="20"/>
        </w:rPr>
        <w:t xml:space="preserve"> input file</w:t>
      </w:r>
      <w:r w:rsidR="0048499B" w:rsidRPr="00B50D9B">
        <w:rPr>
          <w:sz w:val="20"/>
          <w:szCs w:val="20"/>
        </w:rPr>
        <w:t xml:space="preserve"> (</w:t>
      </w:r>
      <w:r w:rsidR="0048499B" w:rsidRPr="0077700A">
        <w:rPr>
          <w:rFonts w:ascii="Arial" w:hAnsi="Arial"/>
          <w:sz w:val="20"/>
          <w:szCs w:val="20"/>
        </w:rPr>
        <w:t>user.buildupRhoFileName</w:t>
      </w:r>
      <w:r w:rsidR="0048499B" w:rsidRPr="00B50D9B">
        <w:rPr>
          <w:sz w:val="20"/>
          <w:szCs w:val="20"/>
        </w:rPr>
        <w:t>)</w:t>
      </w:r>
      <w:r w:rsidRPr="00B50D9B">
        <w:rPr>
          <w:sz w:val="20"/>
          <w:szCs w:val="20"/>
        </w:rPr>
        <w:t>. The first column is the residue number, the second column the proton atom type given in numeric code, the third column is the autorelaxation rate in s</w:t>
      </w:r>
      <w:r w:rsidRPr="00B50D9B">
        <w:rPr>
          <w:sz w:val="20"/>
          <w:szCs w:val="20"/>
          <w:vertAlign w:val="superscript"/>
        </w:rPr>
        <w:t>-1</w:t>
      </w:r>
      <w:r w:rsidRPr="00B50D9B">
        <w:rPr>
          <w:sz w:val="20"/>
          <w:szCs w:val="20"/>
        </w:rPr>
        <w:t xml:space="preserve">, the fourth the </w:t>
      </w:r>
      <w:r w:rsidRPr="0077700A">
        <w:rPr>
          <w:rFonts w:ascii="Arial" w:hAnsi="Arial"/>
          <w:sz w:val="20"/>
          <w:szCs w:val="20"/>
        </w:rPr>
        <w:t>Izero</w:t>
      </w:r>
      <w:r w:rsidRPr="00B50D9B">
        <w:rPr>
          <w:sz w:val="20"/>
          <w:szCs w:val="20"/>
        </w:rPr>
        <w:t xml:space="preserve"> value calculated and the fifth column is the </w:t>
      </w:r>
      <w:r w:rsidRPr="00F74385">
        <w:rPr>
          <w:rFonts w:ascii="Arial" w:hAnsi="Arial"/>
          <w:sz w:val="20"/>
          <w:szCs w:val="20"/>
        </w:rPr>
        <w:t>chi</w:t>
      </w:r>
      <w:r w:rsidRPr="00B50D9B">
        <w:rPr>
          <w:sz w:val="20"/>
          <w:szCs w:val="20"/>
        </w:rPr>
        <w:t xml:space="preserve"> </w:t>
      </w:r>
      <w:r w:rsidR="009B53FB">
        <w:rPr>
          <w:sz w:val="20"/>
          <w:szCs w:val="20"/>
        </w:rPr>
        <w:t xml:space="preserve">value </w:t>
      </w:r>
      <w:r w:rsidRPr="00B50D9B">
        <w:rPr>
          <w:sz w:val="20"/>
          <w:szCs w:val="20"/>
        </w:rPr>
        <w:t xml:space="preserve">calculated for the fit. The value </w:t>
      </w:r>
      <w:r w:rsidRPr="0077700A">
        <w:rPr>
          <w:rFonts w:ascii="Arial" w:hAnsi="Arial"/>
          <w:sz w:val="20"/>
          <w:szCs w:val="20"/>
        </w:rPr>
        <w:t>999</w:t>
      </w:r>
      <w:r w:rsidRPr="00B50D9B">
        <w:rPr>
          <w:sz w:val="20"/>
          <w:szCs w:val="20"/>
        </w:rPr>
        <w:t xml:space="preserve"> in the </w:t>
      </w:r>
      <w:r w:rsidRPr="0077700A">
        <w:rPr>
          <w:rFonts w:ascii="Arial" w:hAnsi="Arial"/>
          <w:sz w:val="20"/>
          <w:szCs w:val="20"/>
        </w:rPr>
        <w:t>Izero</w:t>
      </w:r>
      <w:r w:rsidRPr="00B50D9B">
        <w:rPr>
          <w:sz w:val="20"/>
          <w:szCs w:val="20"/>
        </w:rPr>
        <w:t xml:space="preserve"> column and </w:t>
      </w:r>
      <w:r w:rsidRPr="00F74385">
        <w:rPr>
          <w:rFonts w:ascii="Arial" w:hAnsi="Arial"/>
          <w:sz w:val="20"/>
          <w:szCs w:val="20"/>
        </w:rPr>
        <w:t>chi</w:t>
      </w:r>
      <w:r w:rsidRPr="00B50D9B">
        <w:rPr>
          <w:sz w:val="20"/>
          <w:szCs w:val="20"/>
        </w:rPr>
        <w:t xml:space="preserve"> column specify </w:t>
      </w:r>
      <w:r w:rsidRPr="00F74385">
        <w:rPr>
          <w:rFonts w:ascii="Arial" w:hAnsi="Arial"/>
          <w:sz w:val="20"/>
          <w:szCs w:val="20"/>
        </w:rPr>
        <w:t>rho</w:t>
      </w:r>
      <w:r w:rsidRPr="00B50D9B">
        <w:rPr>
          <w:sz w:val="20"/>
          <w:szCs w:val="20"/>
        </w:rPr>
        <w:t xml:space="preserve"> values calculated from experimental averages but not fitted from diagonal</w:t>
      </w:r>
      <w:r w:rsidR="00F27B83" w:rsidRPr="00B50D9B">
        <w:rPr>
          <w:sz w:val="20"/>
          <w:szCs w:val="20"/>
        </w:rPr>
        <w:t xml:space="preserve"> peak decay</w:t>
      </w:r>
      <w:r w:rsidR="000649A9" w:rsidRPr="00B50D9B">
        <w:rPr>
          <w:sz w:val="20"/>
          <w:szCs w:val="20"/>
        </w:rPr>
        <w:t>.</w:t>
      </w:r>
    </w:p>
    <w:p w14:paraId="5F509CF5" w14:textId="77777777" w:rsidR="004115DE" w:rsidRDefault="004115DE" w:rsidP="005F6674">
      <w:pPr>
        <w:rPr>
          <w:sz w:val="20"/>
          <w:szCs w:val="20"/>
        </w:rPr>
      </w:pPr>
    </w:p>
    <w:p w14:paraId="742DB33B" w14:textId="77777777" w:rsidR="00201D85" w:rsidRDefault="00201D85" w:rsidP="005F6674">
      <w:pPr>
        <w:rPr>
          <w:sz w:val="20"/>
          <w:szCs w:val="20"/>
        </w:rPr>
      </w:pPr>
    </w:p>
    <w:p w14:paraId="7DF5BEDA" w14:textId="16579886" w:rsidR="00246052" w:rsidRPr="00B50D9B" w:rsidRDefault="00201D85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208E506B" wp14:editId="43A11962">
            <wp:extent cx="5935345" cy="762000"/>
            <wp:effectExtent l="0" t="0" r="8255" b="0"/>
            <wp:docPr id="14" name="Picture 14" descr="SSD:Users:deans:Desktop:thesis:thesis_all_papers:eNORA2:eNORAplotsForPublication:figsx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SD:Users:deans:Desktop:thesis:thesis_all_papers:eNORA2:eNORAplotsForPublication:figsx1.t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C3F1C" w14:textId="2193B8E5" w:rsidR="00067D4C" w:rsidRDefault="00582530" w:rsidP="005F6674">
      <w:pPr>
        <w:rPr>
          <w:sz w:val="20"/>
          <w:szCs w:val="20"/>
        </w:rPr>
      </w:pPr>
      <w:r>
        <w:rPr>
          <w:sz w:val="20"/>
          <w:szCs w:val="20"/>
        </w:rPr>
        <w:t xml:space="preserve">Fig. </w:t>
      </w:r>
      <w:r w:rsidR="007A7648">
        <w:rPr>
          <w:sz w:val="20"/>
          <w:szCs w:val="20"/>
        </w:rPr>
        <w:t>6</w:t>
      </w:r>
      <w:r w:rsidR="00907BC1" w:rsidRPr="00B50D9B">
        <w:rPr>
          <w:sz w:val="20"/>
          <w:szCs w:val="20"/>
        </w:rPr>
        <w:t>: Example entries in a</w:t>
      </w:r>
      <w:r w:rsidR="00907BC1">
        <w:rPr>
          <w:sz w:val="20"/>
          <w:szCs w:val="20"/>
        </w:rPr>
        <w:t xml:space="preserve"> </w:t>
      </w:r>
      <w:r w:rsidR="00FB4374" w:rsidRPr="0077700A">
        <w:rPr>
          <w:rFonts w:ascii="Arial" w:hAnsi="Arial"/>
          <w:sz w:val="20"/>
          <w:szCs w:val="20"/>
        </w:rPr>
        <w:t>sigmaDataOutIso</w:t>
      </w:r>
      <w:r w:rsidR="00907BC1" w:rsidRPr="0077700A">
        <w:rPr>
          <w:rFonts w:ascii="Arial" w:hAnsi="Arial"/>
          <w:sz w:val="20"/>
          <w:szCs w:val="20"/>
        </w:rPr>
        <w:t>.txt</w:t>
      </w:r>
      <w:r w:rsidR="00907BC1">
        <w:rPr>
          <w:sz w:val="20"/>
          <w:szCs w:val="20"/>
        </w:rPr>
        <w:t xml:space="preserve"> file.</w:t>
      </w:r>
    </w:p>
    <w:p w14:paraId="2F168EB4" w14:textId="77777777" w:rsidR="00155AB0" w:rsidRPr="00B50D9B" w:rsidRDefault="00155AB0" w:rsidP="005F6674">
      <w:pPr>
        <w:rPr>
          <w:sz w:val="20"/>
          <w:szCs w:val="20"/>
        </w:rPr>
      </w:pPr>
    </w:p>
    <w:p w14:paraId="4FF72C40" w14:textId="12D6796B" w:rsidR="00EB4B8E" w:rsidRDefault="003B3744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 xml:space="preserve">Spin diffusion method: </w:t>
      </w:r>
    </w:p>
    <w:p w14:paraId="0455F619" w14:textId="0D81022D" w:rsidR="00F97DFB" w:rsidRPr="00F97DFB" w:rsidRDefault="003B3744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user.spinDiffApp</w:t>
      </w:r>
      <w:r w:rsidR="00E51E78" w:rsidRPr="00B50D9B">
        <w:rPr>
          <w:b/>
          <w:sz w:val="20"/>
          <w:szCs w:val="20"/>
        </w:rPr>
        <w:t>, user.B0field</w:t>
      </w:r>
      <w:r w:rsidR="002B4702" w:rsidRPr="00B50D9B">
        <w:rPr>
          <w:b/>
          <w:sz w:val="20"/>
          <w:szCs w:val="20"/>
        </w:rPr>
        <w:t>, user.stereoAvg, user.corrSigStereo</w:t>
      </w:r>
    </w:p>
    <w:p w14:paraId="717268A1" w14:textId="77777777" w:rsidR="00836391" w:rsidRPr="00B50D9B" w:rsidRDefault="00836391" w:rsidP="005F6674">
      <w:pPr>
        <w:rPr>
          <w:sz w:val="20"/>
          <w:szCs w:val="20"/>
        </w:rPr>
      </w:pPr>
    </w:p>
    <w:p w14:paraId="3F7DDD96" w14:textId="504F9FED" w:rsidR="00E97B0F" w:rsidRPr="00B50D9B" w:rsidRDefault="00E97B0F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The spin diffusion method used by default is set to </w:t>
      </w:r>
      <w:r w:rsidR="009B7E0C">
        <w:rPr>
          <w:sz w:val="20"/>
          <w:szCs w:val="20"/>
        </w:rPr>
        <w:t>full matrix approach</w:t>
      </w:r>
      <w:r w:rsidRPr="00B50D9B">
        <w:rPr>
          <w:sz w:val="20"/>
          <w:szCs w:val="20"/>
        </w:rPr>
        <w:t>. For deut</w:t>
      </w:r>
      <w:r w:rsidR="008C5707">
        <w:rPr>
          <w:sz w:val="20"/>
          <w:szCs w:val="20"/>
        </w:rPr>
        <w:t>e</w:t>
      </w:r>
      <w:r w:rsidRPr="00B50D9B">
        <w:rPr>
          <w:sz w:val="20"/>
          <w:szCs w:val="20"/>
        </w:rPr>
        <w:t>rated samples</w:t>
      </w:r>
      <w:r w:rsidR="00055229">
        <w:rPr>
          <w:sz w:val="20"/>
          <w:szCs w:val="20"/>
        </w:rPr>
        <w:t>,</w:t>
      </w:r>
      <w:r w:rsidRPr="00B50D9B">
        <w:rPr>
          <w:sz w:val="20"/>
          <w:szCs w:val="20"/>
        </w:rPr>
        <w:t xml:space="preserve"> a three spin approach is available </w:t>
      </w:r>
      <w:r w:rsidR="00BF4B9A">
        <w:rPr>
          <w:sz w:val="20"/>
          <w:szCs w:val="20"/>
        </w:rPr>
        <w:t>[Ref. 3]</w:t>
      </w:r>
      <w:r w:rsidRPr="00B50D9B">
        <w:rPr>
          <w:sz w:val="20"/>
          <w:szCs w:val="20"/>
        </w:rPr>
        <w:t>.</w:t>
      </w:r>
      <w:r w:rsidR="00293995" w:rsidRPr="00B50D9B"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 xml:space="preserve">If you wish to use the three spin approach set </w:t>
      </w:r>
      <w:r w:rsidRPr="0077700A">
        <w:rPr>
          <w:rFonts w:ascii="Arial" w:hAnsi="Arial"/>
          <w:sz w:val="20"/>
          <w:szCs w:val="20"/>
        </w:rPr>
        <w:t xml:space="preserve">user.spinDiffApp </w:t>
      </w:r>
      <w:r w:rsidR="00AC4962" w:rsidRPr="0077700A">
        <w:rPr>
          <w:rFonts w:ascii="Arial" w:hAnsi="Arial"/>
          <w:sz w:val="20"/>
          <w:szCs w:val="20"/>
        </w:rPr>
        <w:t xml:space="preserve">= </w:t>
      </w:r>
      <w:r w:rsidRPr="0077700A">
        <w:rPr>
          <w:rFonts w:ascii="Arial" w:hAnsi="Arial"/>
          <w:sz w:val="20"/>
          <w:szCs w:val="20"/>
        </w:rPr>
        <w:t>'threeSpin'</w:t>
      </w:r>
      <w:r w:rsidR="003D04C4" w:rsidRPr="00B50D9B">
        <w:rPr>
          <w:sz w:val="20"/>
          <w:szCs w:val="20"/>
        </w:rPr>
        <w:t>,</w:t>
      </w:r>
      <w:r w:rsidRPr="00B50D9B">
        <w:rPr>
          <w:sz w:val="20"/>
          <w:szCs w:val="20"/>
        </w:rPr>
        <w:t xml:space="preserve"> otherwise </w:t>
      </w:r>
      <w:r w:rsidR="00723EFA" w:rsidRPr="00B50D9B">
        <w:rPr>
          <w:sz w:val="20"/>
          <w:szCs w:val="20"/>
        </w:rPr>
        <w:t>the default</w:t>
      </w:r>
      <w:r w:rsidRPr="00B50D9B">
        <w:rPr>
          <w:sz w:val="20"/>
          <w:szCs w:val="20"/>
        </w:rPr>
        <w:t xml:space="preserve"> </w:t>
      </w:r>
      <w:r w:rsidRPr="0077700A">
        <w:rPr>
          <w:rFonts w:ascii="Arial" w:hAnsi="Arial"/>
          <w:sz w:val="20"/>
          <w:szCs w:val="20"/>
        </w:rPr>
        <w:t>'fullMatrix'</w:t>
      </w:r>
      <w:r w:rsidR="004C1989" w:rsidRPr="00B50D9B">
        <w:rPr>
          <w:sz w:val="20"/>
          <w:szCs w:val="20"/>
        </w:rPr>
        <w:t xml:space="preserve"> will be used</w:t>
      </w:r>
      <w:r w:rsidRPr="00B50D9B">
        <w:rPr>
          <w:sz w:val="20"/>
          <w:szCs w:val="20"/>
        </w:rPr>
        <w:t>.</w:t>
      </w:r>
    </w:p>
    <w:p w14:paraId="71C811AB" w14:textId="63B49B9A" w:rsidR="004F3F3C" w:rsidRPr="00B50D9B" w:rsidRDefault="004F3F3C" w:rsidP="005F6674">
      <w:pPr>
        <w:rPr>
          <w:sz w:val="20"/>
          <w:szCs w:val="20"/>
        </w:rPr>
      </w:pPr>
    </w:p>
    <w:p w14:paraId="4A9149A5" w14:textId="302FAA12" w:rsidR="00A73F11" w:rsidRDefault="00A73F11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In order to calculate the spin </w:t>
      </w:r>
      <w:r w:rsidR="00E17D08" w:rsidRPr="00B50D9B">
        <w:rPr>
          <w:sz w:val="20"/>
          <w:szCs w:val="20"/>
        </w:rPr>
        <w:t>diffusion,</w:t>
      </w:r>
      <w:r w:rsidRPr="00B50D9B">
        <w:rPr>
          <w:sz w:val="20"/>
          <w:szCs w:val="20"/>
        </w:rPr>
        <w:t xml:space="preserve"> </w:t>
      </w:r>
      <w:r w:rsidR="0046172B">
        <w:rPr>
          <w:sz w:val="20"/>
          <w:szCs w:val="20"/>
        </w:rPr>
        <w:t xml:space="preserve">the </w:t>
      </w:r>
      <w:r w:rsidR="00570B09">
        <w:rPr>
          <w:sz w:val="20"/>
          <w:szCs w:val="20"/>
        </w:rPr>
        <w:t xml:space="preserve">magnetic </w:t>
      </w:r>
      <w:r w:rsidR="0046172B">
        <w:rPr>
          <w:sz w:val="20"/>
          <w:szCs w:val="20"/>
        </w:rPr>
        <w:t>field strength</w:t>
      </w:r>
      <w:r w:rsidR="0065539A" w:rsidRPr="00B50D9B">
        <w:rPr>
          <w:sz w:val="20"/>
          <w:szCs w:val="20"/>
        </w:rPr>
        <w:t xml:space="preserve"> (in MHz, ie. </w:t>
      </w:r>
      <w:r w:rsidR="0065539A" w:rsidRPr="0077700A">
        <w:rPr>
          <w:rFonts w:ascii="Arial" w:hAnsi="Arial"/>
          <w:sz w:val="20"/>
          <w:szCs w:val="20"/>
        </w:rPr>
        <w:t xml:space="preserve">user.B0field </w:t>
      </w:r>
      <w:r w:rsidRPr="0077700A">
        <w:rPr>
          <w:rFonts w:ascii="Arial" w:hAnsi="Arial"/>
          <w:sz w:val="20"/>
          <w:szCs w:val="20"/>
        </w:rPr>
        <w:t>= 700</w:t>
      </w:r>
      <w:r w:rsidRPr="00B50D9B">
        <w:rPr>
          <w:sz w:val="20"/>
          <w:szCs w:val="20"/>
        </w:rPr>
        <w:t>)</w:t>
      </w:r>
      <w:r w:rsidR="002F0959" w:rsidRPr="00B50D9B">
        <w:rPr>
          <w:sz w:val="20"/>
          <w:szCs w:val="20"/>
        </w:rPr>
        <w:t xml:space="preserve"> is needed.</w:t>
      </w:r>
    </w:p>
    <w:p w14:paraId="4831C61A" w14:textId="77777777" w:rsidR="00C36BC6" w:rsidRPr="00C36BC6" w:rsidRDefault="00C36BC6" w:rsidP="005F6674">
      <w:pPr>
        <w:rPr>
          <w:sz w:val="20"/>
          <w:szCs w:val="20"/>
        </w:rPr>
      </w:pPr>
    </w:p>
    <w:p w14:paraId="3889A2CC" w14:textId="4C81F373" w:rsidR="00C36BC6" w:rsidRPr="00C36BC6" w:rsidRDefault="00C36BC6" w:rsidP="005F6674">
      <w:pPr>
        <w:rPr>
          <w:sz w:val="20"/>
          <w:szCs w:val="20"/>
        </w:rPr>
      </w:pPr>
      <w:r w:rsidRPr="00C36BC6">
        <w:rPr>
          <w:sz w:val="20"/>
          <w:szCs w:val="20"/>
        </w:rPr>
        <w:t xml:space="preserve">Spin diffusion via methyl groups </w:t>
      </w:r>
      <w:r w:rsidR="00001169">
        <w:rPr>
          <w:sz w:val="20"/>
          <w:szCs w:val="20"/>
        </w:rPr>
        <w:t>is</w:t>
      </w:r>
      <w:r w:rsidRPr="00C36BC6">
        <w:rPr>
          <w:sz w:val="20"/>
          <w:szCs w:val="20"/>
        </w:rPr>
        <w:t xml:space="preserve"> calculated by considering the three pathways given by the three individual proton</w:t>
      </w:r>
      <w:r w:rsidR="00006B09">
        <w:rPr>
          <w:sz w:val="20"/>
          <w:szCs w:val="20"/>
        </w:rPr>
        <w:t>s</w:t>
      </w:r>
      <w:r>
        <w:rPr>
          <w:sz w:val="20"/>
          <w:szCs w:val="20"/>
        </w:rPr>
        <w:t>.</w:t>
      </w:r>
    </w:p>
    <w:p w14:paraId="42C3273E" w14:textId="77777777" w:rsidR="00A73F11" w:rsidRPr="00C36BC6" w:rsidRDefault="00A73F11" w:rsidP="005F6674">
      <w:pPr>
        <w:rPr>
          <w:sz w:val="20"/>
          <w:szCs w:val="20"/>
        </w:rPr>
      </w:pPr>
    </w:p>
    <w:p w14:paraId="083FCB5C" w14:textId="3B06203A" w:rsidR="00F13AC3" w:rsidRDefault="00C52AA2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>If stereo specific information is not known</w:t>
      </w:r>
      <w:r w:rsidR="00791929" w:rsidRPr="00791929">
        <w:rPr>
          <w:sz w:val="20"/>
          <w:szCs w:val="20"/>
        </w:rPr>
        <w:t xml:space="preserve"> </w:t>
      </w:r>
      <w:r w:rsidR="00791929">
        <w:rPr>
          <w:sz w:val="20"/>
          <w:szCs w:val="20"/>
        </w:rPr>
        <w:t>for</w:t>
      </w:r>
      <w:r w:rsidR="00791929" w:rsidRPr="00B50D9B">
        <w:rPr>
          <w:sz w:val="20"/>
          <w:szCs w:val="20"/>
        </w:rPr>
        <w:t xml:space="preserve"> all spins</w:t>
      </w:r>
      <w:r w:rsidRPr="00B50D9B">
        <w:rPr>
          <w:sz w:val="20"/>
          <w:szCs w:val="20"/>
        </w:rPr>
        <w:t xml:space="preserve"> the user should set the </w:t>
      </w:r>
      <w:r w:rsidR="00980D1A">
        <w:rPr>
          <w:sz w:val="20"/>
          <w:szCs w:val="20"/>
        </w:rPr>
        <w:t xml:space="preserve">individual </w:t>
      </w:r>
      <w:r w:rsidR="00980D1A" w:rsidRPr="00B50D9B">
        <w:rPr>
          <w:sz w:val="20"/>
          <w:szCs w:val="20"/>
        </w:rPr>
        <w:t>value</w:t>
      </w:r>
      <w:r w:rsidR="00980D1A">
        <w:rPr>
          <w:sz w:val="20"/>
          <w:szCs w:val="20"/>
        </w:rPr>
        <w:t>s</w:t>
      </w:r>
      <w:r w:rsidR="00980D1A" w:rsidRPr="00980D1A">
        <w:rPr>
          <w:sz w:val="20"/>
          <w:szCs w:val="20"/>
        </w:rPr>
        <w:t xml:space="preserve"> </w:t>
      </w:r>
      <w:r w:rsidR="00980D1A" w:rsidRPr="00B50D9B">
        <w:rPr>
          <w:sz w:val="20"/>
          <w:szCs w:val="20"/>
        </w:rPr>
        <w:t>of the calculated spin diffusion correction factor</w:t>
      </w:r>
      <w:r w:rsidRPr="00B50D9B">
        <w:rPr>
          <w:sz w:val="20"/>
          <w:szCs w:val="20"/>
        </w:rPr>
        <w:t xml:space="preserve"> </w:t>
      </w:r>
      <w:r w:rsidR="00980D1A" w:rsidRPr="00B50D9B">
        <w:rPr>
          <w:sz w:val="20"/>
          <w:szCs w:val="20"/>
        </w:rPr>
        <w:t xml:space="preserve">to an average of the stereo partners </w:t>
      </w:r>
      <w:r w:rsidR="00383F3A">
        <w:rPr>
          <w:sz w:val="20"/>
          <w:szCs w:val="20"/>
        </w:rPr>
        <w:t xml:space="preserve">by setting </w:t>
      </w:r>
      <w:r w:rsidR="00CD769C" w:rsidRPr="00340F61">
        <w:rPr>
          <w:rFonts w:ascii="Arial" w:hAnsi="Arial"/>
          <w:sz w:val="20"/>
          <w:szCs w:val="20"/>
        </w:rPr>
        <w:t xml:space="preserve">user.stereoAvg </w:t>
      </w:r>
      <w:r w:rsidR="00CA6532" w:rsidRPr="00340F61">
        <w:rPr>
          <w:rFonts w:ascii="Arial" w:hAnsi="Arial"/>
          <w:sz w:val="20"/>
          <w:szCs w:val="20"/>
        </w:rPr>
        <w:t>= 1</w:t>
      </w:r>
      <w:r w:rsidR="00CA6532" w:rsidRPr="00B50D9B">
        <w:rPr>
          <w:sz w:val="20"/>
          <w:szCs w:val="20"/>
        </w:rPr>
        <w:t xml:space="preserve"> and </w:t>
      </w:r>
      <w:r w:rsidR="00CA6532" w:rsidRPr="00340F61">
        <w:rPr>
          <w:rFonts w:ascii="Arial" w:hAnsi="Arial"/>
          <w:sz w:val="20"/>
          <w:szCs w:val="20"/>
        </w:rPr>
        <w:t xml:space="preserve">user.corrSigStereo </w:t>
      </w:r>
      <w:r w:rsidR="00383F3A" w:rsidRPr="00340F61">
        <w:rPr>
          <w:rFonts w:ascii="Arial" w:hAnsi="Arial"/>
          <w:sz w:val="20"/>
          <w:szCs w:val="20"/>
        </w:rPr>
        <w:t>= 'n'</w:t>
      </w:r>
      <w:r w:rsidRPr="00B50D9B">
        <w:rPr>
          <w:sz w:val="20"/>
          <w:szCs w:val="20"/>
        </w:rPr>
        <w:t>.</w:t>
      </w:r>
      <w:r w:rsidR="00580740" w:rsidRPr="00B50D9B">
        <w:rPr>
          <w:sz w:val="20"/>
          <w:szCs w:val="20"/>
        </w:rPr>
        <w:t xml:space="preserve"> If this information is known set </w:t>
      </w:r>
      <w:r w:rsidR="00580740" w:rsidRPr="00340F61">
        <w:rPr>
          <w:rFonts w:ascii="Arial" w:hAnsi="Arial"/>
          <w:sz w:val="20"/>
          <w:szCs w:val="20"/>
        </w:rPr>
        <w:t>user.stereoAvg = 0</w:t>
      </w:r>
      <w:r w:rsidR="00580740" w:rsidRPr="00B50D9B">
        <w:rPr>
          <w:sz w:val="20"/>
          <w:szCs w:val="20"/>
        </w:rPr>
        <w:t xml:space="preserve">, or if it is partially known set </w:t>
      </w:r>
      <w:r w:rsidR="00580740" w:rsidRPr="00340F61">
        <w:rPr>
          <w:rFonts w:ascii="Arial" w:hAnsi="Arial"/>
          <w:sz w:val="20"/>
          <w:szCs w:val="20"/>
        </w:rPr>
        <w:t>user.stereoAvg = 1</w:t>
      </w:r>
      <w:r w:rsidR="00580740" w:rsidRPr="00B50D9B">
        <w:rPr>
          <w:sz w:val="20"/>
          <w:szCs w:val="20"/>
        </w:rPr>
        <w:t xml:space="preserve"> and provide</w:t>
      </w:r>
      <w:r w:rsidR="00991807">
        <w:rPr>
          <w:sz w:val="20"/>
          <w:szCs w:val="20"/>
        </w:rPr>
        <w:t xml:space="preserve"> the known stereo and sequence specific atoms </w:t>
      </w:r>
      <w:r w:rsidR="007904CA" w:rsidRPr="00B50D9B">
        <w:rPr>
          <w:sz w:val="20"/>
          <w:szCs w:val="20"/>
        </w:rPr>
        <w:t>in numeric code in a text file</w:t>
      </w:r>
      <w:r w:rsidR="00F408D2" w:rsidRPr="00B50D9B">
        <w:rPr>
          <w:sz w:val="20"/>
          <w:szCs w:val="20"/>
        </w:rPr>
        <w:t xml:space="preserve"> (</w:t>
      </w:r>
      <w:r w:rsidR="00331D81">
        <w:rPr>
          <w:sz w:val="20"/>
          <w:szCs w:val="20"/>
        </w:rPr>
        <w:t>F</w:t>
      </w:r>
      <w:r w:rsidR="00D63298">
        <w:rPr>
          <w:sz w:val="20"/>
          <w:szCs w:val="20"/>
        </w:rPr>
        <w:t>igure</w:t>
      </w:r>
      <w:r w:rsidR="00F408D2" w:rsidRPr="00B50D9B">
        <w:rPr>
          <w:sz w:val="20"/>
          <w:szCs w:val="20"/>
        </w:rPr>
        <w:t xml:space="preserve"> </w:t>
      </w:r>
      <w:r w:rsidR="00DC48B6">
        <w:rPr>
          <w:sz w:val="20"/>
          <w:szCs w:val="20"/>
        </w:rPr>
        <w:t>7</w:t>
      </w:r>
      <w:r w:rsidR="00F408D2" w:rsidRPr="00B50D9B">
        <w:rPr>
          <w:sz w:val="20"/>
          <w:szCs w:val="20"/>
        </w:rPr>
        <w:t>)</w:t>
      </w:r>
      <w:r w:rsidR="007904CA" w:rsidRPr="00B50D9B">
        <w:rPr>
          <w:sz w:val="20"/>
          <w:szCs w:val="20"/>
        </w:rPr>
        <w:t xml:space="preserve"> </w:t>
      </w:r>
      <w:r w:rsidR="009744B2">
        <w:rPr>
          <w:sz w:val="20"/>
          <w:szCs w:val="20"/>
        </w:rPr>
        <w:t xml:space="preserve">and </w:t>
      </w:r>
      <w:r w:rsidR="0004388F">
        <w:rPr>
          <w:sz w:val="20"/>
          <w:szCs w:val="20"/>
        </w:rPr>
        <w:t>setting the</w:t>
      </w:r>
      <w:r w:rsidR="007904CA" w:rsidRPr="00B50D9B">
        <w:rPr>
          <w:sz w:val="20"/>
          <w:szCs w:val="20"/>
        </w:rPr>
        <w:t xml:space="preserve"> variable</w:t>
      </w:r>
      <w:r w:rsidR="00580740" w:rsidRPr="00B50D9B">
        <w:rPr>
          <w:sz w:val="20"/>
          <w:szCs w:val="20"/>
        </w:rPr>
        <w:t xml:space="preserve"> </w:t>
      </w:r>
      <w:r w:rsidR="00580740" w:rsidRPr="00340F61">
        <w:rPr>
          <w:rFonts w:ascii="Arial" w:hAnsi="Arial"/>
          <w:sz w:val="20"/>
          <w:szCs w:val="20"/>
        </w:rPr>
        <w:t>user.corrSigStereo = 'stereoSpecFileName'</w:t>
      </w:r>
      <w:r w:rsidR="00F408D2" w:rsidRPr="00B50D9B">
        <w:rPr>
          <w:sz w:val="20"/>
          <w:szCs w:val="20"/>
        </w:rPr>
        <w:t>.</w:t>
      </w:r>
      <w:r w:rsidR="00B72674">
        <w:rPr>
          <w:sz w:val="20"/>
          <w:szCs w:val="20"/>
        </w:rPr>
        <w:t xml:space="preserve"> This</w:t>
      </w:r>
      <w:r w:rsidR="00970082" w:rsidRPr="00B50D9B">
        <w:rPr>
          <w:sz w:val="20"/>
          <w:szCs w:val="20"/>
        </w:rPr>
        <w:t xml:space="preserve"> partially known stereospecific </w:t>
      </w:r>
      <w:r w:rsidR="00CE2740">
        <w:rPr>
          <w:sz w:val="20"/>
          <w:szCs w:val="20"/>
        </w:rPr>
        <w:t xml:space="preserve">assignment </w:t>
      </w:r>
      <w:r w:rsidR="00970082" w:rsidRPr="00B50D9B">
        <w:rPr>
          <w:sz w:val="20"/>
          <w:szCs w:val="20"/>
        </w:rPr>
        <w:t>information is then applied</w:t>
      </w:r>
      <w:r w:rsidR="00EF2960">
        <w:rPr>
          <w:sz w:val="20"/>
          <w:szCs w:val="20"/>
        </w:rPr>
        <w:t>, for the non stereospecific NOEs an average spin diffusion corrections is applied.</w:t>
      </w:r>
    </w:p>
    <w:p w14:paraId="4CDD3BAD" w14:textId="77777777" w:rsidR="003B3350" w:rsidRPr="00B50D9B" w:rsidRDefault="003B3350" w:rsidP="005F6674">
      <w:pPr>
        <w:rPr>
          <w:sz w:val="20"/>
          <w:szCs w:val="20"/>
        </w:rPr>
      </w:pPr>
    </w:p>
    <w:p w14:paraId="7DD60966" w14:textId="77777777" w:rsidR="00DA766E" w:rsidRDefault="00DA766E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18528C7" wp14:editId="3AE083DC">
            <wp:extent cx="5943600" cy="2150745"/>
            <wp:effectExtent l="0" t="0" r="0" b="8255"/>
            <wp:docPr id="4" name="Picture 4" descr="SSD:Users:deans:Desktop:thesis:thesis_all_papers:eNORA2:figs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SD:Users:deans:Desktop:thesis:thesis_all_papers:eNORA2:figs4.t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97316" w14:textId="6A4DFF9C" w:rsidR="002A34FD" w:rsidRDefault="00B97DC4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lastRenderedPageBreak/>
        <w:t xml:space="preserve">Fig. </w:t>
      </w:r>
      <w:r w:rsidR="00A858B4">
        <w:rPr>
          <w:sz w:val="20"/>
          <w:szCs w:val="20"/>
        </w:rPr>
        <w:t>7</w:t>
      </w:r>
      <w:r w:rsidRPr="00B50D9B">
        <w:rPr>
          <w:sz w:val="20"/>
          <w:szCs w:val="20"/>
        </w:rPr>
        <w:t>. Example of a stereo center specification file (</w:t>
      </w:r>
      <w:r w:rsidRPr="00E52201">
        <w:rPr>
          <w:rFonts w:ascii="Arial" w:hAnsi="Arial"/>
          <w:sz w:val="20"/>
          <w:szCs w:val="20"/>
        </w:rPr>
        <w:t>user.corrSigStereo</w:t>
      </w:r>
      <w:r w:rsidRPr="00B50D9B">
        <w:rPr>
          <w:sz w:val="20"/>
          <w:szCs w:val="20"/>
        </w:rPr>
        <w:t xml:space="preserve">). </w:t>
      </w:r>
      <w:r w:rsidR="006678B9">
        <w:rPr>
          <w:sz w:val="20"/>
          <w:szCs w:val="20"/>
        </w:rPr>
        <w:t>The f</w:t>
      </w:r>
      <w:r w:rsidRPr="00B50D9B">
        <w:rPr>
          <w:sz w:val="20"/>
          <w:szCs w:val="20"/>
        </w:rPr>
        <w:t>irst column is the residue number, the second and third column</w:t>
      </w:r>
      <w:r w:rsidR="00DB2FF8">
        <w:rPr>
          <w:sz w:val="20"/>
          <w:szCs w:val="20"/>
        </w:rPr>
        <w:t>s</w:t>
      </w:r>
      <w:r w:rsidRPr="00B50D9B">
        <w:rPr>
          <w:sz w:val="20"/>
          <w:szCs w:val="20"/>
        </w:rPr>
        <w:t xml:space="preserve"> are the known stereo centers in numeric code. Make sure to </w:t>
      </w:r>
      <w:r w:rsidR="00441ED9" w:rsidRPr="00B50D9B">
        <w:rPr>
          <w:sz w:val="20"/>
          <w:szCs w:val="20"/>
        </w:rPr>
        <w:t>always</w:t>
      </w:r>
      <w:r w:rsidRPr="00B50D9B">
        <w:rPr>
          <w:sz w:val="20"/>
          <w:szCs w:val="20"/>
        </w:rPr>
        <w:t xml:space="preserve"> provide </w:t>
      </w:r>
      <w:r w:rsidR="00441ED9" w:rsidRPr="00B50D9B">
        <w:rPr>
          <w:sz w:val="20"/>
          <w:szCs w:val="20"/>
        </w:rPr>
        <w:t>both</w:t>
      </w:r>
      <w:r w:rsidRPr="00B50D9B">
        <w:rPr>
          <w:sz w:val="20"/>
          <w:szCs w:val="20"/>
        </w:rPr>
        <w:t xml:space="preserve"> </w:t>
      </w:r>
      <w:r w:rsidR="004C1E61" w:rsidRPr="00B50D9B">
        <w:rPr>
          <w:sz w:val="20"/>
          <w:szCs w:val="20"/>
        </w:rPr>
        <w:t>partners</w:t>
      </w:r>
      <w:r w:rsidRPr="00B50D9B">
        <w:rPr>
          <w:sz w:val="20"/>
          <w:szCs w:val="20"/>
        </w:rPr>
        <w:t xml:space="preserve"> belonging to a stereo center.</w:t>
      </w:r>
    </w:p>
    <w:p w14:paraId="7337D725" w14:textId="194336FA" w:rsidR="0002364A" w:rsidRDefault="0002364A" w:rsidP="005F6674">
      <w:pPr>
        <w:rPr>
          <w:noProof/>
          <w:sz w:val="20"/>
          <w:szCs w:val="20"/>
        </w:rPr>
      </w:pPr>
    </w:p>
    <w:p w14:paraId="3C4741CD" w14:textId="09FF15C9" w:rsidR="00C96044" w:rsidRDefault="00AB0153" w:rsidP="00C96044">
      <w:pPr>
        <w:rPr>
          <w:b/>
          <w:sz w:val="20"/>
          <w:szCs w:val="20"/>
        </w:rPr>
      </w:pPr>
      <w:r>
        <w:rPr>
          <w:b/>
          <w:sz w:val="20"/>
          <w:szCs w:val="20"/>
        </w:rPr>
        <w:t>E</w:t>
      </w:r>
      <w:r w:rsidR="00C96044">
        <w:rPr>
          <w:b/>
          <w:sz w:val="20"/>
          <w:szCs w:val="20"/>
        </w:rPr>
        <w:t>xperimental restraints</w:t>
      </w:r>
      <w:r w:rsidR="00C96044" w:rsidRPr="00B50D9B">
        <w:rPr>
          <w:b/>
          <w:sz w:val="20"/>
          <w:szCs w:val="20"/>
        </w:rPr>
        <w:t xml:space="preserve">: </w:t>
      </w:r>
    </w:p>
    <w:p w14:paraId="14B423DA" w14:textId="19F36C3B" w:rsidR="00C96044" w:rsidRPr="00F97DFB" w:rsidRDefault="00C96044" w:rsidP="00C96044">
      <w:pPr>
        <w:rPr>
          <w:b/>
          <w:sz w:val="20"/>
          <w:szCs w:val="20"/>
        </w:rPr>
      </w:pPr>
      <w:r>
        <w:rPr>
          <w:b/>
          <w:sz w:val="20"/>
          <w:szCs w:val="20"/>
        </w:rPr>
        <w:t>cyanaWrite.m</w:t>
      </w:r>
    </w:p>
    <w:p w14:paraId="4E393995" w14:textId="77777777" w:rsidR="00572125" w:rsidRDefault="00572125" w:rsidP="005F6674">
      <w:pPr>
        <w:rPr>
          <w:noProof/>
          <w:sz w:val="20"/>
          <w:szCs w:val="20"/>
        </w:rPr>
      </w:pPr>
    </w:p>
    <w:p w14:paraId="2D322AA4" w14:textId="3DAC9B03" w:rsidR="00C96044" w:rsidRPr="00C96044" w:rsidRDefault="00C96044" w:rsidP="00EB57FB">
      <w:pPr>
        <w:rPr>
          <w:rFonts w:ascii="Cambria" w:hAnsi="Cambria"/>
          <w:sz w:val="20"/>
          <w:szCs w:val="20"/>
        </w:rPr>
      </w:pPr>
      <w:r w:rsidRPr="00C96044">
        <w:rPr>
          <w:rFonts w:ascii="Cambria" w:hAnsi="Cambria"/>
          <w:sz w:val="20"/>
          <w:szCs w:val="20"/>
        </w:rPr>
        <w:t xml:space="preserve">Running the eNORA2 master file generates the output file </w:t>
      </w:r>
      <w:r w:rsidRPr="00EB57FB">
        <w:rPr>
          <w:rFonts w:ascii="Arial" w:hAnsi="Arial"/>
          <w:sz w:val="20"/>
          <w:szCs w:val="20"/>
        </w:rPr>
        <w:t>sigmaDataOutIso.txt</w:t>
      </w:r>
      <w:r w:rsidRPr="00C96044">
        <w:rPr>
          <w:rFonts w:ascii="Cambria" w:hAnsi="Cambria"/>
          <w:sz w:val="20"/>
          <w:szCs w:val="20"/>
        </w:rPr>
        <w:t xml:space="preserve"> in the </w:t>
      </w:r>
      <w:r w:rsidRPr="00201494">
        <w:rPr>
          <w:rFonts w:ascii="Arial" w:hAnsi="Arial"/>
          <w:sz w:val="20"/>
          <w:szCs w:val="20"/>
        </w:rPr>
        <w:t>output_files/TIMESTAMP_PROJECTNAME/final</w:t>
      </w:r>
      <w:r w:rsidRPr="00C96044">
        <w:rPr>
          <w:rFonts w:ascii="Cambria" w:hAnsi="Cambria"/>
          <w:sz w:val="20"/>
          <w:szCs w:val="20"/>
        </w:rPr>
        <w:t xml:space="preserve"> folder (Figure </w:t>
      </w:r>
      <w:r w:rsidR="00201494">
        <w:rPr>
          <w:rFonts w:ascii="Cambria" w:hAnsi="Cambria"/>
          <w:sz w:val="20"/>
          <w:szCs w:val="20"/>
        </w:rPr>
        <w:t>8</w:t>
      </w:r>
      <w:r w:rsidRPr="00C96044">
        <w:rPr>
          <w:rFonts w:ascii="Cambria" w:hAnsi="Cambria"/>
          <w:sz w:val="20"/>
          <w:szCs w:val="20"/>
        </w:rPr>
        <w:t xml:space="preserve">). This file contains the cross-relaxation rate constants </w:t>
      </w:r>
      <w:r w:rsidRPr="00C96044">
        <w:rPr>
          <w:rFonts w:ascii="Cambria" w:hAnsi="Cambria"/>
          <w:position w:val="-18"/>
          <w:sz w:val="20"/>
          <w:szCs w:val="20"/>
          <w:lang w:val="en-GB"/>
        </w:rPr>
        <w:object w:dxaOrig="320" w:dyaOrig="460" w14:anchorId="33960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22pt" o:ole="">
            <v:imagedata r:id="rId17" o:title=""/>
          </v:shape>
          <o:OLEObject Type="Embed" ProgID="Equation.3" ShapeID="_x0000_i1025" DrawAspect="Content" ObjectID="_1427465047" r:id="rId18"/>
        </w:object>
      </w:r>
      <w:r w:rsidRPr="00C96044">
        <w:rPr>
          <w:rFonts w:ascii="Cambria" w:hAnsi="Cambria"/>
          <w:sz w:val="20"/>
          <w:szCs w:val="20"/>
          <w:lang w:val="en-GB"/>
        </w:rPr>
        <w:t xml:space="preserve"> and </w:t>
      </w:r>
      <w:r w:rsidRPr="00C96044">
        <w:rPr>
          <w:rFonts w:ascii="Cambria" w:hAnsi="Cambria"/>
          <w:position w:val="-18"/>
          <w:sz w:val="20"/>
          <w:szCs w:val="20"/>
          <w:lang w:val="en-GB"/>
        </w:rPr>
        <w:object w:dxaOrig="340" w:dyaOrig="460" w14:anchorId="1DC0457A">
          <v:shape id="_x0000_i1026" type="#_x0000_t75" style="width:16.65pt;height:22pt" o:ole="">
            <v:imagedata r:id="rId19" o:title=""/>
          </v:shape>
          <o:OLEObject Type="Embed" ProgID="Equation.3" ShapeID="_x0000_i1026" DrawAspect="Content" ObjectID="_1427465048" r:id="rId20"/>
        </w:object>
      </w:r>
      <w:r w:rsidR="00AC4BC1">
        <w:rPr>
          <w:rFonts w:ascii="Cambria" w:hAnsi="Cambria"/>
          <w:sz w:val="20"/>
          <w:szCs w:val="20"/>
        </w:rPr>
        <w:t xml:space="preserve"> (</w:t>
      </w:r>
      <w:r w:rsidR="00AC4BC1" w:rsidRPr="00AC4BC1">
        <w:rPr>
          <w:rFonts w:ascii="Arial" w:hAnsi="Arial"/>
          <w:sz w:val="20"/>
          <w:szCs w:val="20"/>
        </w:rPr>
        <w:t>SigmaExpCorrij</w:t>
      </w:r>
      <w:r w:rsidR="00AC4BC1">
        <w:rPr>
          <w:rFonts w:ascii="Cambria" w:hAnsi="Cambria"/>
          <w:sz w:val="20"/>
          <w:szCs w:val="20"/>
        </w:rPr>
        <w:t xml:space="preserve"> and </w:t>
      </w:r>
      <w:r w:rsidR="00AC4BC1" w:rsidRPr="00AC4BC1">
        <w:rPr>
          <w:rFonts w:ascii="Arial" w:hAnsi="Arial"/>
          <w:sz w:val="20"/>
          <w:szCs w:val="20"/>
        </w:rPr>
        <w:t>SigmaExpCorrji</w:t>
      </w:r>
      <w:r w:rsidR="00AC4BC1">
        <w:rPr>
          <w:rFonts w:ascii="Cambria" w:hAnsi="Cambria"/>
          <w:sz w:val="20"/>
          <w:szCs w:val="20"/>
        </w:rPr>
        <w:t>),</w:t>
      </w:r>
      <w:r w:rsidRPr="00C96044">
        <w:rPr>
          <w:rFonts w:ascii="Cambria" w:hAnsi="Cambria"/>
          <w:sz w:val="20"/>
          <w:szCs w:val="20"/>
        </w:rPr>
        <w:t xml:space="preserve"> and the</w:t>
      </w:r>
      <w:r w:rsidR="00101415">
        <w:rPr>
          <w:rFonts w:ascii="Cambria" w:hAnsi="Cambria"/>
          <w:sz w:val="20"/>
          <w:szCs w:val="20"/>
        </w:rPr>
        <w:t xml:space="preserve"> effective</w:t>
      </w:r>
      <w:r w:rsidRPr="00C96044">
        <w:rPr>
          <w:rFonts w:ascii="Cambria" w:hAnsi="Cambria"/>
          <w:sz w:val="20"/>
          <w:szCs w:val="20"/>
        </w:rPr>
        <w:t xml:space="preserve"> internuclear distances </w:t>
      </w:r>
      <w:r w:rsidRPr="00C96044">
        <w:rPr>
          <w:rFonts w:ascii="Cambria" w:hAnsi="Cambria"/>
          <w:position w:val="-18"/>
          <w:sz w:val="20"/>
          <w:szCs w:val="20"/>
          <w:lang w:val="en-GB"/>
        </w:rPr>
        <w:object w:dxaOrig="260" w:dyaOrig="460" w14:anchorId="74360FDE">
          <v:shape id="_x0000_i1027" type="#_x0000_t75" style="width:12.65pt;height:22pt" o:ole="">
            <v:imagedata r:id="rId21" o:title=""/>
          </v:shape>
          <o:OLEObject Type="Embed" ProgID="Equation.DSMT4" ShapeID="_x0000_i1027" DrawAspect="Content" ObjectID="_1427465049" r:id="rId22"/>
        </w:object>
      </w:r>
      <w:r w:rsidRPr="00C96044">
        <w:rPr>
          <w:rFonts w:ascii="Cambria" w:hAnsi="Cambria"/>
          <w:sz w:val="20"/>
          <w:szCs w:val="20"/>
          <w:lang w:val="en-GB"/>
        </w:rPr>
        <w:t xml:space="preserve"> and </w:t>
      </w:r>
      <w:r w:rsidRPr="00C96044">
        <w:rPr>
          <w:rFonts w:ascii="Cambria" w:hAnsi="Cambria"/>
          <w:position w:val="-18"/>
          <w:sz w:val="20"/>
          <w:szCs w:val="20"/>
          <w:lang w:val="en-GB"/>
        </w:rPr>
        <w:object w:dxaOrig="260" w:dyaOrig="460" w14:anchorId="590B9A7A">
          <v:shape id="_x0000_i1028" type="#_x0000_t75" style="width:12.65pt;height:22pt" o:ole="">
            <v:imagedata r:id="rId23" o:title=""/>
          </v:shape>
          <o:OLEObject Type="Embed" ProgID="Equation.DSMT4" ShapeID="_x0000_i1028" DrawAspect="Content" ObjectID="_1427465050" r:id="rId24"/>
        </w:object>
      </w:r>
      <w:r w:rsidR="00AC4BC1">
        <w:rPr>
          <w:rFonts w:ascii="Cambria" w:hAnsi="Cambria"/>
          <w:sz w:val="20"/>
          <w:szCs w:val="20"/>
        </w:rPr>
        <w:t xml:space="preserve"> (</w:t>
      </w:r>
      <w:r w:rsidR="00AC4BC1">
        <w:rPr>
          <w:rFonts w:ascii="Arial" w:hAnsi="Arial"/>
          <w:sz w:val="20"/>
          <w:szCs w:val="20"/>
        </w:rPr>
        <w:t>r</w:t>
      </w:r>
      <w:r w:rsidR="00AC4BC1" w:rsidRPr="00AC4BC1">
        <w:rPr>
          <w:rFonts w:ascii="Arial" w:hAnsi="Arial"/>
          <w:sz w:val="20"/>
          <w:szCs w:val="20"/>
        </w:rPr>
        <w:t>E</w:t>
      </w:r>
      <w:r w:rsidR="00AC4BC1">
        <w:rPr>
          <w:rFonts w:ascii="Arial" w:hAnsi="Arial"/>
          <w:sz w:val="20"/>
          <w:szCs w:val="20"/>
        </w:rPr>
        <w:t>ff</w:t>
      </w:r>
      <w:r w:rsidR="00AC4BC1" w:rsidRPr="00AC4BC1">
        <w:rPr>
          <w:rFonts w:ascii="Arial" w:hAnsi="Arial"/>
          <w:sz w:val="20"/>
          <w:szCs w:val="20"/>
        </w:rPr>
        <w:t>ij</w:t>
      </w:r>
      <w:r w:rsidR="00AC4BC1">
        <w:rPr>
          <w:rFonts w:ascii="Cambria" w:hAnsi="Cambria"/>
          <w:sz w:val="20"/>
          <w:szCs w:val="20"/>
        </w:rPr>
        <w:t xml:space="preserve"> and </w:t>
      </w:r>
      <w:r w:rsidR="00AC4BC1">
        <w:rPr>
          <w:rFonts w:ascii="Arial" w:hAnsi="Arial"/>
          <w:sz w:val="20"/>
          <w:szCs w:val="20"/>
        </w:rPr>
        <w:t>r</w:t>
      </w:r>
      <w:r w:rsidR="00AC4BC1" w:rsidRPr="00AC4BC1">
        <w:rPr>
          <w:rFonts w:ascii="Arial" w:hAnsi="Arial"/>
          <w:sz w:val="20"/>
          <w:szCs w:val="20"/>
        </w:rPr>
        <w:t>E</w:t>
      </w:r>
      <w:r w:rsidR="00AC4BC1">
        <w:rPr>
          <w:rFonts w:ascii="Arial" w:hAnsi="Arial"/>
          <w:sz w:val="20"/>
          <w:szCs w:val="20"/>
        </w:rPr>
        <w:t>ff</w:t>
      </w:r>
      <w:r w:rsidR="00AC4BC1" w:rsidRPr="00AC4BC1">
        <w:rPr>
          <w:rFonts w:ascii="Arial" w:hAnsi="Arial"/>
          <w:sz w:val="20"/>
          <w:szCs w:val="20"/>
        </w:rPr>
        <w:t>ji</w:t>
      </w:r>
      <w:r w:rsidR="00AC4BC1">
        <w:rPr>
          <w:rFonts w:ascii="Cambria" w:hAnsi="Cambria"/>
          <w:sz w:val="20"/>
          <w:szCs w:val="20"/>
        </w:rPr>
        <w:t>),</w:t>
      </w:r>
      <w:r w:rsidR="00AC4BC1" w:rsidRPr="00C96044">
        <w:rPr>
          <w:rFonts w:ascii="Cambria" w:hAnsi="Cambria"/>
          <w:sz w:val="20"/>
          <w:szCs w:val="20"/>
        </w:rPr>
        <w:t xml:space="preserve"> </w:t>
      </w:r>
      <w:r w:rsidRPr="00C96044">
        <w:rPr>
          <w:rFonts w:ascii="Cambria" w:hAnsi="Cambria"/>
          <w:sz w:val="20"/>
          <w:szCs w:val="20"/>
        </w:rPr>
        <w:t>their averages if both pathways are used</w:t>
      </w:r>
      <w:r w:rsidR="00186521">
        <w:rPr>
          <w:rFonts w:ascii="Cambria" w:hAnsi="Cambria"/>
          <w:sz w:val="20"/>
          <w:szCs w:val="20"/>
        </w:rPr>
        <w:t xml:space="preserve"> (</w:t>
      </w:r>
      <w:r w:rsidR="00186521" w:rsidRPr="00186521">
        <w:rPr>
          <w:rFonts w:ascii="Arial" w:hAnsi="Arial"/>
          <w:sz w:val="20"/>
          <w:szCs w:val="20"/>
        </w:rPr>
        <w:t>AvgSigma</w:t>
      </w:r>
      <w:r w:rsidR="00186521">
        <w:rPr>
          <w:rFonts w:ascii="Cambria" w:hAnsi="Cambria"/>
          <w:sz w:val="20"/>
          <w:szCs w:val="20"/>
        </w:rPr>
        <w:t xml:space="preserve"> and </w:t>
      </w:r>
      <w:r w:rsidR="00186521" w:rsidRPr="00186521">
        <w:rPr>
          <w:rFonts w:ascii="Arial" w:hAnsi="Arial"/>
          <w:sz w:val="20"/>
          <w:szCs w:val="20"/>
        </w:rPr>
        <w:t>AvgrEff</w:t>
      </w:r>
      <w:r w:rsidR="00186521">
        <w:rPr>
          <w:rFonts w:ascii="Cambria" w:hAnsi="Cambria"/>
          <w:sz w:val="20"/>
          <w:szCs w:val="20"/>
        </w:rPr>
        <w:t>)</w:t>
      </w:r>
      <w:r w:rsidRPr="00C96044">
        <w:rPr>
          <w:rFonts w:ascii="Cambria" w:hAnsi="Cambria"/>
          <w:sz w:val="20"/>
          <w:szCs w:val="20"/>
        </w:rPr>
        <w:t xml:space="preserve">, along with other parameters such as the factor by which that rate is scaled as compared to value obtained from a simple fit with the two-spin model, </w:t>
      </w:r>
      <w:r w:rsidRPr="00C96044">
        <w:rPr>
          <w:rFonts w:ascii="Cambria" w:hAnsi="Cambria" w:cs="Times"/>
          <w:i/>
          <w:sz w:val="20"/>
          <w:szCs w:val="20"/>
          <w:lang w:val="en-GB"/>
        </w:rPr>
        <w:t>p</w:t>
      </w:r>
      <w:r w:rsidRPr="00C96044">
        <w:rPr>
          <w:rFonts w:ascii="Cambria" w:hAnsi="Cambria" w:cs="Times"/>
          <w:i/>
          <w:sz w:val="20"/>
          <w:szCs w:val="20"/>
          <w:vertAlign w:val="subscript"/>
          <w:lang w:val="en-GB"/>
        </w:rPr>
        <w:t>ij</w:t>
      </w:r>
      <w:r w:rsidR="00CB24E7">
        <w:rPr>
          <w:rFonts w:ascii="Cambria" w:hAnsi="Cambria" w:cs="Times"/>
          <w:sz w:val="20"/>
          <w:szCs w:val="20"/>
          <w:lang w:val="en-GB"/>
        </w:rPr>
        <w:t xml:space="preserve"> </w:t>
      </w:r>
      <w:r w:rsidR="000322A1">
        <w:rPr>
          <w:rFonts w:ascii="Cambria" w:hAnsi="Cambria" w:cs="Times"/>
          <w:sz w:val="20"/>
          <w:szCs w:val="20"/>
          <w:lang w:val="en-GB"/>
        </w:rPr>
        <w:t xml:space="preserve">and </w:t>
      </w:r>
      <w:r w:rsidR="000322A1" w:rsidRPr="00C96044">
        <w:rPr>
          <w:rFonts w:ascii="Cambria" w:hAnsi="Cambria" w:cs="Times"/>
          <w:i/>
          <w:sz w:val="20"/>
          <w:szCs w:val="20"/>
          <w:lang w:val="en-GB"/>
        </w:rPr>
        <w:t>p</w:t>
      </w:r>
      <w:r w:rsidR="000322A1" w:rsidRPr="00C96044">
        <w:rPr>
          <w:rFonts w:ascii="Cambria" w:hAnsi="Cambria" w:cs="Times"/>
          <w:i/>
          <w:sz w:val="20"/>
          <w:szCs w:val="20"/>
          <w:vertAlign w:val="subscript"/>
          <w:lang w:val="en-GB"/>
        </w:rPr>
        <w:t>j</w:t>
      </w:r>
      <w:r w:rsidR="000322A1">
        <w:rPr>
          <w:rFonts w:ascii="Cambria" w:hAnsi="Cambria" w:cs="Times"/>
          <w:i/>
          <w:sz w:val="20"/>
          <w:szCs w:val="20"/>
          <w:vertAlign w:val="subscript"/>
          <w:lang w:val="en-GB"/>
        </w:rPr>
        <w:t>i</w:t>
      </w:r>
      <w:r w:rsidR="000322A1">
        <w:rPr>
          <w:rFonts w:ascii="Cambria" w:hAnsi="Cambria" w:cs="Times"/>
          <w:sz w:val="20"/>
          <w:szCs w:val="20"/>
          <w:lang w:val="en-GB"/>
        </w:rPr>
        <w:t xml:space="preserve"> </w:t>
      </w:r>
      <w:r w:rsidR="00CB24E7">
        <w:rPr>
          <w:rFonts w:ascii="Cambria" w:hAnsi="Cambria" w:cs="Times"/>
          <w:sz w:val="20"/>
          <w:szCs w:val="20"/>
          <w:lang w:val="en-GB"/>
        </w:rPr>
        <w:t>(</w:t>
      </w:r>
      <w:r w:rsidR="00CB24E7">
        <w:rPr>
          <w:rFonts w:ascii="Arial" w:hAnsi="Arial"/>
          <w:sz w:val="20"/>
          <w:szCs w:val="20"/>
        </w:rPr>
        <w:t>Pcorr</w:t>
      </w:r>
      <w:r w:rsidR="00CB24E7" w:rsidRPr="00AC4BC1">
        <w:rPr>
          <w:rFonts w:ascii="Arial" w:hAnsi="Arial"/>
          <w:sz w:val="20"/>
          <w:szCs w:val="20"/>
        </w:rPr>
        <w:t>ij</w:t>
      </w:r>
      <w:r w:rsidR="00CB24E7">
        <w:rPr>
          <w:rFonts w:ascii="Cambria" w:hAnsi="Cambria"/>
          <w:sz w:val="20"/>
          <w:szCs w:val="20"/>
        </w:rPr>
        <w:t xml:space="preserve"> and </w:t>
      </w:r>
      <w:r w:rsidR="00CB24E7">
        <w:rPr>
          <w:rFonts w:ascii="Arial" w:hAnsi="Arial"/>
          <w:sz w:val="20"/>
          <w:szCs w:val="20"/>
        </w:rPr>
        <w:t>Pcorr</w:t>
      </w:r>
      <w:r w:rsidR="00CB24E7" w:rsidRPr="00AC4BC1">
        <w:rPr>
          <w:rFonts w:ascii="Arial" w:hAnsi="Arial"/>
          <w:sz w:val="20"/>
          <w:szCs w:val="20"/>
        </w:rPr>
        <w:t>ji</w:t>
      </w:r>
      <w:r w:rsidR="00CB24E7">
        <w:rPr>
          <w:rFonts w:ascii="Cambria" w:hAnsi="Cambria" w:cs="Times"/>
          <w:sz w:val="20"/>
          <w:szCs w:val="20"/>
          <w:lang w:val="en-GB"/>
        </w:rPr>
        <w:t>)</w:t>
      </w:r>
      <w:r w:rsidRPr="00C96044">
        <w:rPr>
          <w:rFonts w:ascii="Cambria" w:hAnsi="Cambria"/>
          <w:sz w:val="20"/>
          <w:szCs w:val="20"/>
        </w:rPr>
        <w:t xml:space="preserve">, and the quality factors of the buildup fits, </w:t>
      </w:r>
      <w:r w:rsidRPr="00C96044">
        <w:rPr>
          <w:rFonts w:ascii="Cambria" w:hAnsi="Cambria"/>
          <w:sz w:val="20"/>
          <w:szCs w:val="20"/>
          <w:lang w:val="el-GR"/>
        </w:rPr>
        <w:t>χ</w:t>
      </w:r>
      <w:r w:rsidR="00EC5972">
        <w:rPr>
          <w:rFonts w:ascii="Cambria" w:hAnsi="Cambria"/>
          <w:sz w:val="20"/>
          <w:szCs w:val="20"/>
          <w:lang w:val="el-GR"/>
        </w:rPr>
        <w:t xml:space="preserve"> </w:t>
      </w:r>
      <w:r w:rsidR="00EC5972">
        <w:rPr>
          <w:rFonts w:ascii="Cambria" w:hAnsi="Cambria" w:cs="Times"/>
          <w:sz w:val="20"/>
          <w:szCs w:val="20"/>
          <w:lang w:val="en-GB"/>
        </w:rPr>
        <w:t>(</w:t>
      </w:r>
      <w:r w:rsidR="00EC5972">
        <w:rPr>
          <w:rFonts w:ascii="Arial" w:hAnsi="Arial"/>
          <w:sz w:val="20"/>
          <w:szCs w:val="20"/>
        </w:rPr>
        <w:t>Chi</w:t>
      </w:r>
      <w:r w:rsidR="00EC5972">
        <w:rPr>
          <w:rFonts w:ascii="Cambria" w:hAnsi="Cambria" w:cs="Times"/>
          <w:sz w:val="20"/>
          <w:szCs w:val="20"/>
          <w:lang w:val="en-GB"/>
        </w:rPr>
        <w:t>)</w:t>
      </w:r>
      <w:r w:rsidRPr="00C96044">
        <w:rPr>
          <w:rFonts w:ascii="Cambria" w:hAnsi="Cambria"/>
          <w:sz w:val="20"/>
          <w:szCs w:val="20"/>
        </w:rPr>
        <w:t>. Some figures are generated by default, the most important ones of which show the eNOE network superimposed on the input PDB structure, spin-diffusion correction factors and comparisons of the experimental cross-relaxation rates and distances to those predicted from the input structure (see Figure 7</w:t>
      </w:r>
      <w:r w:rsidR="004F4F02">
        <w:rPr>
          <w:rFonts w:ascii="Cambria" w:hAnsi="Cambria"/>
          <w:sz w:val="20"/>
          <w:szCs w:val="20"/>
        </w:rPr>
        <w:t xml:space="preserve"> in the manuscript</w:t>
      </w:r>
      <w:r w:rsidRPr="00C96044">
        <w:rPr>
          <w:rFonts w:ascii="Cambria" w:hAnsi="Cambria"/>
          <w:sz w:val="20"/>
          <w:szCs w:val="20"/>
        </w:rPr>
        <w:t>).</w:t>
      </w:r>
    </w:p>
    <w:p w14:paraId="789A93C4" w14:textId="77777777" w:rsidR="00C96044" w:rsidRPr="00C96044" w:rsidRDefault="00C96044" w:rsidP="00C96044">
      <w:pPr>
        <w:ind w:firstLine="360"/>
        <w:rPr>
          <w:rFonts w:ascii="Cambria" w:hAnsi="Cambria"/>
          <w:sz w:val="20"/>
          <w:szCs w:val="20"/>
        </w:rPr>
      </w:pPr>
    </w:p>
    <w:p w14:paraId="5D23BD43" w14:textId="77777777" w:rsidR="00C96044" w:rsidRDefault="00C96044" w:rsidP="00532C74">
      <w:pPr>
        <w:spacing w:line="480" w:lineRule="auto"/>
      </w:pPr>
      <w:r>
        <w:rPr>
          <w:noProof/>
          <w:sz w:val="20"/>
        </w:rPr>
        <w:drawing>
          <wp:inline distT="0" distB="0" distL="0" distR="0" wp14:anchorId="627285BD" wp14:editId="5E818CC8">
            <wp:extent cx="5935345" cy="762000"/>
            <wp:effectExtent l="0" t="0" r="8255" b="0"/>
            <wp:docPr id="8" name="Picture 8" descr="SSD:Users:deans:Desktop:thesis:thesis_all_papers:eNORA2:eNORAplotsForPublication:figsx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SD:Users:deans:Desktop:thesis:thesis_all_papers:eNORA2:eNORAplotsForPublication:figsx1.t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0A54E" w14:textId="4383A274" w:rsidR="00C96044" w:rsidRDefault="00D22691" w:rsidP="00C96044">
      <w:pPr>
        <w:rPr>
          <w:sz w:val="20"/>
        </w:rPr>
      </w:pPr>
      <w:r w:rsidRPr="00D22691">
        <w:rPr>
          <w:sz w:val="20"/>
        </w:rPr>
        <w:t>Fig</w:t>
      </w:r>
      <w:r w:rsidR="00C96044" w:rsidRPr="00D22691">
        <w:rPr>
          <w:sz w:val="20"/>
        </w:rPr>
        <w:t xml:space="preserve"> </w:t>
      </w:r>
      <w:r w:rsidR="00201494" w:rsidRPr="00D22691">
        <w:rPr>
          <w:sz w:val="20"/>
        </w:rPr>
        <w:t>8</w:t>
      </w:r>
      <w:r w:rsidR="00C96044" w:rsidRPr="00D22691">
        <w:rPr>
          <w:sz w:val="20"/>
        </w:rPr>
        <w:t>. Example</w:t>
      </w:r>
      <w:r w:rsidR="00C96044" w:rsidRPr="00B50D9B">
        <w:rPr>
          <w:sz w:val="20"/>
        </w:rPr>
        <w:t xml:space="preserve"> entries in a</w:t>
      </w:r>
      <w:r w:rsidR="00C96044">
        <w:rPr>
          <w:sz w:val="20"/>
        </w:rPr>
        <w:t xml:space="preserve"> </w:t>
      </w:r>
      <w:r w:rsidR="00C96044" w:rsidRPr="00201494">
        <w:rPr>
          <w:rFonts w:ascii="Arial" w:hAnsi="Arial" w:cs="Arial"/>
          <w:sz w:val="20"/>
        </w:rPr>
        <w:t>sigmaDataOutIso.txt</w:t>
      </w:r>
      <w:r w:rsidR="00C96044">
        <w:rPr>
          <w:sz w:val="20"/>
        </w:rPr>
        <w:t xml:space="preserve"> file</w:t>
      </w:r>
      <w:r w:rsidR="00C96044" w:rsidRPr="00B50D9B">
        <w:rPr>
          <w:sz w:val="20"/>
        </w:rPr>
        <w:t>.</w:t>
      </w:r>
    </w:p>
    <w:p w14:paraId="1E8358BD" w14:textId="77777777" w:rsidR="00C96044" w:rsidRDefault="00C96044" w:rsidP="005F6674">
      <w:pPr>
        <w:rPr>
          <w:noProof/>
          <w:sz w:val="20"/>
          <w:szCs w:val="20"/>
        </w:rPr>
      </w:pPr>
    </w:p>
    <w:p w14:paraId="2FF00E19" w14:textId="5F79755C" w:rsidR="00C96044" w:rsidRPr="00392F03" w:rsidRDefault="00392F03" w:rsidP="005F6674">
      <w:pPr>
        <w:rPr>
          <w:rFonts w:ascii="Cambria" w:hAnsi="Cambria"/>
          <w:noProof/>
          <w:sz w:val="20"/>
          <w:szCs w:val="20"/>
        </w:rPr>
      </w:pPr>
      <w:r w:rsidRPr="00392F03">
        <w:rPr>
          <w:rFonts w:ascii="Cambria" w:hAnsi="Cambria"/>
          <w:sz w:val="20"/>
          <w:szCs w:val="20"/>
        </w:rPr>
        <w:t xml:space="preserve">Once the master file is run, the user has the option to create upper and lower limit distance restraint files in </w:t>
      </w:r>
      <w:r w:rsidRPr="00392F03">
        <w:rPr>
          <w:rFonts w:ascii="Arial" w:hAnsi="Arial"/>
          <w:sz w:val="20"/>
          <w:szCs w:val="20"/>
        </w:rPr>
        <w:t>CYANA</w:t>
      </w:r>
      <w:r w:rsidRPr="00392F03">
        <w:rPr>
          <w:rFonts w:ascii="Cambria" w:hAnsi="Cambria"/>
          <w:sz w:val="20"/>
          <w:szCs w:val="20"/>
        </w:rPr>
        <w:t xml:space="preserve"> format (</w:t>
      </w:r>
      <w:r w:rsidRPr="00392F03">
        <w:rPr>
          <w:rFonts w:ascii="Arial" w:hAnsi="Arial"/>
          <w:sz w:val="20"/>
          <w:szCs w:val="20"/>
        </w:rPr>
        <w:t>upl</w:t>
      </w:r>
      <w:r w:rsidRPr="00392F03">
        <w:rPr>
          <w:rFonts w:ascii="Cambria" w:hAnsi="Cambria"/>
          <w:sz w:val="20"/>
          <w:szCs w:val="20"/>
        </w:rPr>
        <w:t xml:space="preserve"> and </w:t>
      </w:r>
      <w:r w:rsidRPr="00392F03">
        <w:rPr>
          <w:rFonts w:ascii="Arial" w:hAnsi="Arial"/>
          <w:sz w:val="20"/>
          <w:szCs w:val="20"/>
        </w:rPr>
        <w:t>lol</w:t>
      </w:r>
      <w:r w:rsidRPr="00392F03">
        <w:rPr>
          <w:rFonts w:ascii="Cambria" w:hAnsi="Cambria"/>
          <w:sz w:val="20"/>
          <w:szCs w:val="20"/>
        </w:rPr>
        <w:t xml:space="preserve"> files, see Figure </w:t>
      </w:r>
      <w:r w:rsidR="00CA3F04">
        <w:rPr>
          <w:rFonts w:ascii="Cambria" w:hAnsi="Cambria"/>
          <w:sz w:val="20"/>
          <w:szCs w:val="20"/>
        </w:rPr>
        <w:t>9</w:t>
      </w:r>
      <w:r w:rsidRPr="00392F03">
        <w:rPr>
          <w:rFonts w:ascii="Cambria" w:hAnsi="Cambria"/>
          <w:sz w:val="20"/>
          <w:szCs w:val="20"/>
        </w:rPr>
        <w:t xml:space="preserve">). The </w:t>
      </w:r>
      <w:r w:rsidRPr="00392F03">
        <w:rPr>
          <w:rFonts w:ascii="Arial" w:hAnsi="Arial"/>
          <w:sz w:val="20"/>
          <w:szCs w:val="20"/>
        </w:rPr>
        <w:t>cyanaWrite.m</w:t>
      </w:r>
      <w:r w:rsidRPr="00392F03">
        <w:rPr>
          <w:rFonts w:ascii="Cambria" w:hAnsi="Cambria"/>
          <w:sz w:val="20"/>
          <w:szCs w:val="20"/>
        </w:rPr>
        <w:t xml:space="preserve"> command generates these files by applying all the corrections listed in Table 1</w:t>
      </w:r>
      <w:r>
        <w:rPr>
          <w:rFonts w:ascii="Cambria" w:hAnsi="Cambria"/>
          <w:sz w:val="20"/>
          <w:szCs w:val="20"/>
        </w:rPr>
        <w:t xml:space="preserve"> in the manuscript</w:t>
      </w:r>
      <w:r w:rsidRPr="00392F03">
        <w:rPr>
          <w:rFonts w:ascii="Cambria" w:hAnsi="Cambria"/>
          <w:sz w:val="20"/>
          <w:szCs w:val="20"/>
        </w:rPr>
        <w:t>.</w:t>
      </w:r>
    </w:p>
    <w:p w14:paraId="27599AD8" w14:textId="77777777" w:rsidR="00C96044" w:rsidRDefault="00C96044" w:rsidP="005F6674">
      <w:pPr>
        <w:rPr>
          <w:noProof/>
          <w:sz w:val="20"/>
          <w:szCs w:val="20"/>
        </w:rPr>
      </w:pPr>
    </w:p>
    <w:p w14:paraId="42A0E538" w14:textId="6E92CBF5" w:rsidR="00503B4B" w:rsidRDefault="00503B4B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CD19658" wp14:editId="551C13C7">
            <wp:extent cx="5094000" cy="887649"/>
            <wp:effectExtent l="0" t="0" r="0" b="1905"/>
            <wp:docPr id="9" name="Picture 9" descr="SSD:Users:deans:Desktop:thesis:thesis_all_papers:eNORA2:eNORAplotsForPublication:figsx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SD:Users:deans:Desktop:thesis:thesis_all_papers:eNORA2:eNORAplotsForPublication:figsx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1" r="1842"/>
                    <a:stretch/>
                  </pic:blipFill>
                  <pic:spPr bwMode="auto">
                    <a:xfrm>
                      <a:off x="0" y="0"/>
                      <a:ext cx="510175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E0E1BE" w14:textId="7E0CD092" w:rsidR="002A34FD" w:rsidRDefault="0002364A" w:rsidP="005F6674">
      <w:pPr>
        <w:rPr>
          <w:sz w:val="20"/>
          <w:szCs w:val="20"/>
        </w:rPr>
      </w:pPr>
      <w:r>
        <w:rPr>
          <w:sz w:val="20"/>
          <w:szCs w:val="20"/>
        </w:rPr>
        <w:t xml:space="preserve">Fig </w:t>
      </w:r>
      <w:r w:rsidR="009B43DD">
        <w:rPr>
          <w:sz w:val="20"/>
          <w:szCs w:val="20"/>
        </w:rPr>
        <w:t>9</w:t>
      </w:r>
      <w:r>
        <w:rPr>
          <w:sz w:val="20"/>
          <w:szCs w:val="20"/>
        </w:rPr>
        <w:t>.</w:t>
      </w:r>
      <w:r w:rsidR="00A85CB4">
        <w:rPr>
          <w:sz w:val="20"/>
          <w:szCs w:val="20"/>
        </w:rPr>
        <w:t xml:space="preserve"> Example of entries </w:t>
      </w:r>
      <w:r w:rsidR="00527CD7">
        <w:rPr>
          <w:sz w:val="20"/>
          <w:szCs w:val="20"/>
        </w:rPr>
        <w:t>in</w:t>
      </w:r>
      <w:r w:rsidR="008974DE">
        <w:rPr>
          <w:sz w:val="20"/>
          <w:szCs w:val="20"/>
        </w:rPr>
        <w:t xml:space="preserve"> a</w:t>
      </w:r>
      <w:r w:rsidR="00A85CB4">
        <w:rPr>
          <w:sz w:val="20"/>
          <w:szCs w:val="20"/>
        </w:rPr>
        <w:t xml:space="preserve"> typical </w:t>
      </w:r>
      <w:r w:rsidR="00D22691" w:rsidRPr="00D22691">
        <w:rPr>
          <w:rFonts w:ascii="Arial" w:hAnsi="Arial"/>
          <w:sz w:val="20"/>
          <w:szCs w:val="20"/>
        </w:rPr>
        <w:t>CYANA</w:t>
      </w:r>
      <w:r w:rsidR="008974DE" w:rsidRPr="00D22691">
        <w:rPr>
          <w:rFonts w:ascii="Cambria" w:hAnsi="Cambria"/>
          <w:sz w:val="20"/>
          <w:szCs w:val="20"/>
        </w:rPr>
        <w:t xml:space="preserve"> </w:t>
      </w:r>
      <w:r w:rsidR="00A85CB4" w:rsidRPr="00D22691">
        <w:rPr>
          <w:rFonts w:ascii="Arial" w:hAnsi="Arial"/>
          <w:sz w:val="20"/>
          <w:szCs w:val="20"/>
        </w:rPr>
        <w:t>lol</w:t>
      </w:r>
      <w:r w:rsidR="00A85CB4" w:rsidRPr="00D22691">
        <w:rPr>
          <w:rFonts w:ascii="Cambria" w:hAnsi="Cambria"/>
          <w:sz w:val="20"/>
          <w:szCs w:val="20"/>
        </w:rPr>
        <w:t>/</w:t>
      </w:r>
      <w:r w:rsidR="00A85CB4" w:rsidRPr="00D22691">
        <w:rPr>
          <w:rFonts w:ascii="Arial" w:hAnsi="Arial"/>
          <w:sz w:val="20"/>
          <w:szCs w:val="20"/>
        </w:rPr>
        <w:t>upl</w:t>
      </w:r>
      <w:r w:rsidR="00A85CB4">
        <w:rPr>
          <w:sz w:val="20"/>
          <w:szCs w:val="20"/>
        </w:rPr>
        <w:t xml:space="preserve"> file.</w:t>
      </w:r>
    </w:p>
    <w:p w14:paraId="0D7216A3" w14:textId="77777777" w:rsidR="0060171B" w:rsidRDefault="0060171B" w:rsidP="005F6674">
      <w:pPr>
        <w:rPr>
          <w:sz w:val="20"/>
          <w:szCs w:val="20"/>
        </w:rPr>
      </w:pPr>
    </w:p>
    <w:p w14:paraId="64FE98AC" w14:textId="77777777" w:rsidR="00423716" w:rsidRDefault="00423716" w:rsidP="00423716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lastRenderedPageBreak/>
        <w:t>Matters of convenience</w:t>
      </w:r>
      <w:r>
        <w:rPr>
          <w:b/>
          <w:sz w:val="20"/>
          <w:szCs w:val="20"/>
        </w:rPr>
        <w:t>:</w:t>
      </w:r>
    </w:p>
    <w:p w14:paraId="1633E524" w14:textId="77777777" w:rsidR="00423716" w:rsidRPr="00530FBE" w:rsidRDefault="00423716" w:rsidP="00423716">
      <w:pPr>
        <w:rPr>
          <w:b/>
          <w:sz w:val="20"/>
          <w:szCs w:val="20"/>
        </w:rPr>
      </w:pPr>
      <w:r w:rsidRPr="00530FBE">
        <w:rPr>
          <w:b/>
          <w:sz w:val="20"/>
          <w:szCs w:val="20"/>
        </w:rPr>
        <w:t xml:space="preserve">user.autoPlot, user.assFilter, user.absIntensities  </w:t>
      </w:r>
    </w:p>
    <w:p w14:paraId="5FEA43B5" w14:textId="77777777" w:rsidR="00423716" w:rsidRPr="00B50D9B" w:rsidRDefault="00423716" w:rsidP="00423716">
      <w:pPr>
        <w:rPr>
          <w:sz w:val="20"/>
          <w:szCs w:val="20"/>
        </w:rPr>
      </w:pPr>
    </w:p>
    <w:p w14:paraId="39346859" w14:textId="77777777" w:rsidR="00423716" w:rsidRPr="00B50D9B" w:rsidRDefault="00423716" w:rsidP="00423716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By default auto-plotting of all buildups and diagonal decays is disabled. One can enable this option by setting </w:t>
      </w:r>
      <w:r w:rsidRPr="00E52201">
        <w:rPr>
          <w:rFonts w:ascii="Arial" w:hAnsi="Arial"/>
          <w:sz w:val="20"/>
          <w:szCs w:val="20"/>
        </w:rPr>
        <w:t>user.autoPlot = 0</w:t>
      </w:r>
      <w:r w:rsidRPr="00B50D9B">
        <w:rPr>
          <w:sz w:val="20"/>
          <w:szCs w:val="20"/>
        </w:rPr>
        <w:t>.</w:t>
      </w:r>
      <w:r>
        <w:rPr>
          <w:sz w:val="20"/>
          <w:szCs w:val="20"/>
        </w:rPr>
        <w:t xml:space="preserve"> Plots in </w:t>
      </w:r>
      <w:r w:rsidRPr="00E52201">
        <w:rPr>
          <w:rFonts w:ascii="Arial" w:hAnsi="Arial"/>
          <w:sz w:val="20"/>
          <w:szCs w:val="20"/>
        </w:rPr>
        <w:t>png</w:t>
      </w:r>
      <w:r>
        <w:rPr>
          <w:sz w:val="20"/>
          <w:szCs w:val="20"/>
        </w:rPr>
        <w:t xml:space="preserve"> format will be saved into the </w:t>
      </w:r>
      <w:r w:rsidRPr="00E52201">
        <w:rPr>
          <w:rFonts w:ascii="Arial" w:hAnsi="Arial"/>
          <w:sz w:val="20"/>
          <w:szCs w:val="20"/>
        </w:rPr>
        <w:t>buildupPlots</w:t>
      </w:r>
      <w:r>
        <w:rPr>
          <w:sz w:val="20"/>
          <w:szCs w:val="20"/>
        </w:rPr>
        <w:t xml:space="preserve"> and </w:t>
      </w:r>
      <w:r w:rsidRPr="00E52201">
        <w:rPr>
          <w:rFonts w:ascii="Arial" w:hAnsi="Arial"/>
          <w:sz w:val="20"/>
          <w:szCs w:val="20"/>
        </w:rPr>
        <w:t>diagDecayPlots</w:t>
      </w:r>
      <w:r>
        <w:rPr>
          <w:sz w:val="20"/>
          <w:szCs w:val="20"/>
        </w:rPr>
        <w:t xml:space="preserve"> folders.</w:t>
      </w:r>
    </w:p>
    <w:p w14:paraId="2A93DFE5" w14:textId="77777777" w:rsidR="00423716" w:rsidRPr="00B50D9B" w:rsidRDefault="00423716" w:rsidP="00423716">
      <w:pPr>
        <w:rPr>
          <w:sz w:val="20"/>
          <w:szCs w:val="20"/>
        </w:rPr>
      </w:pPr>
    </w:p>
    <w:p w14:paraId="06012B90" w14:textId="77777777" w:rsidR="00423716" w:rsidRDefault="00423716" w:rsidP="00423716">
      <w:pPr>
        <w:rPr>
          <w:sz w:val="20"/>
          <w:szCs w:val="20"/>
        </w:rPr>
      </w:pPr>
      <w:r w:rsidRPr="00B50D9B">
        <w:rPr>
          <w:sz w:val="20"/>
          <w:szCs w:val="20"/>
        </w:rPr>
        <w:t>If the structure file does not match the assignment for some specific residues, a</w:t>
      </w:r>
      <w:r>
        <w:rPr>
          <w:sz w:val="20"/>
          <w:szCs w:val="20"/>
        </w:rPr>
        <w:t>n</w:t>
      </w:r>
      <w:r w:rsidRPr="00B50D9B">
        <w:rPr>
          <w:sz w:val="20"/>
          <w:szCs w:val="20"/>
        </w:rPr>
        <w:t xml:space="preserve"> initial run of eNORA</w:t>
      </w:r>
      <w:r>
        <w:rPr>
          <w:sz w:val="20"/>
          <w:szCs w:val="20"/>
        </w:rPr>
        <w:t>2</w:t>
      </w:r>
      <w:r w:rsidRPr="00B50D9B">
        <w:rPr>
          <w:sz w:val="20"/>
          <w:szCs w:val="20"/>
        </w:rPr>
        <w:t xml:space="preserve"> can be done by excluding NOE</w:t>
      </w:r>
      <w:r>
        <w:rPr>
          <w:sz w:val="20"/>
          <w:szCs w:val="20"/>
        </w:rPr>
        <w:t>s</w:t>
      </w:r>
      <w:r w:rsidRPr="00B50D9B">
        <w:rPr>
          <w:sz w:val="20"/>
          <w:szCs w:val="20"/>
        </w:rPr>
        <w:t xml:space="preserve"> from or to specific residues from calculation by setting (</w:t>
      </w:r>
      <w:r w:rsidRPr="0031150B">
        <w:rPr>
          <w:rFonts w:ascii="Arial" w:hAnsi="Arial"/>
          <w:sz w:val="20"/>
          <w:szCs w:val="20"/>
        </w:rPr>
        <w:t>user.assFilter  = [resNumber, resNumber, resNumber …</w:t>
      </w:r>
      <w:r w:rsidRPr="00B50D9B">
        <w:rPr>
          <w:sz w:val="20"/>
          <w:szCs w:val="20"/>
        </w:rPr>
        <w:t>], the values indicating the mutated or missing residues).</w:t>
      </w:r>
      <w:r>
        <w:rPr>
          <w:sz w:val="20"/>
          <w:szCs w:val="20"/>
        </w:rPr>
        <w:t xml:space="preserve"> </w:t>
      </w:r>
    </w:p>
    <w:p w14:paraId="75F0DED8" w14:textId="77777777" w:rsidR="00423716" w:rsidRPr="00B50D9B" w:rsidRDefault="00423716" w:rsidP="00423716">
      <w:pPr>
        <w:rPr>
          <w:sz w:val="20"/>
          <w:szCs w:val="20"/>
        </w:rPr>
      </w:pPr>
    </w:p>
    <w:p w14:paraId="34A1F2C4" w14:textId="77777777" w:rsidR="00423716" w:rsidRPr="00B50D9B" w:rsidRDefault="00423716" w:rsidP="00423716">
      <w:pPr>
        <w:rPr>
          <w:sz w:val="20"/>
          <w:szCs w:val="20"/>
        </w:rPr>
      </w:pPr>
      <w:r w:rsidRPr="00B50D9B">
        <w:rPr>
          <w:sz w:val="20"/>
          <w:szCs w:val="20"/>
        </w:rPr>
        <w:t>Three dimensional NOESY experiments usually contain folded peaks, therefore the default option is set to use absolute value</w:t>
      </w:r>
      <w:r>
        <w:rPr>
          <w:sz w:val="20"/>
          <w:szCs w:val="20"/>
        </w:rPr>
        <w:t>d</w:t>
      </w:r>
      <w:r w:rsidRPr="00B50D9B">
        <w:rPr>
          <w:sz w:val="20"/>
          <w:szCs w:val="20"/>
        </w:rPr>
        <w:t xml:space="preserve"> intensities in order to avoid negative buildup plots (</w:t>
      </w:r>
      <w:r w:rsidRPr="00324268">
        <w:rPr>
          <w:rFonts w:ascii="Arial" w:hAnsi="Arial"/>
          <w:sz w:val="20"/>
          <w:szCs w:val="20"/>
        </w:rPr>
        <w:t>user.absIntensities = 1</w:t>
      </w:r>
      <w:r w:rsidRPr="00B50D9B">
        <w:rPr>
          <w:sz w:val="20"/>
          <w:szCs w:val="20"/>
        </w:rPr>
        <w:t>).</w:t>
      </w:r>
    </w:p>
    <w:p w14:paraId="43EB0B11" w14:textId="77777777" w:rsidR="00423716" w:rsidRPr="00B50D9B" w:rsidRDefault="00423716" w:rsidP="00423716">
      <w:pPr>
        <w:rPr>
          <w:sz w:val="20"/>
          <w:szCs w:val="20"/>
        </w:rPr>
      </w:pPr>
    </w:p>
    <w:p w14:paraId="2B14580E" w14:textId="77777777" w:rsidR="00423716" w:rsidRPr="00B50D9B" w:rsidRDefault="00423716" w:rsidP="00423716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'On the fly'</w:t>
      </w:r>
    </w:p>
    <w:p w14:paraId="4682D280" w14:textId="77777777" w:rsidR="00423716" w:rsidRPr="00B50D9B" w:rsidRDefault="00423716" w:rsidP="00423716">
      <w:pPr>
        <w:rPr>
          <w:sz w:val="20"/>
          <w:szCs w:val="20"/>
        </w:rPr>
      </w:pPr>
    </w:p>
    <w:p w14:paraId="23D241EF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loadPreviousResults</w:t>
      </w:r>
      <w:r w:rsidRPr="00B50D9B"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this script is placed in the top directory of the program</w:t>
      </w:r>
    </w:p>
    <w:p w14:paraId="54382199" w14:textId="77777777" w:rsidR="00423716" w:rsidRPr="00B50D9B" w:rsidRDefault="00423716" w:rsidP="00423716">
      <w:pPr>
        <w:rPr>
          <w:sz w:val="20"/>
          <w:szCs w:val="20"/>
        </w:rPr>
      </w:pP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and allows loading of earlier data sets</w:t>
      </w:r>
    </w:p>
    <w:p w14:paraId="086DD822" w14:textId="77777777" w:rsidR="00423716" w:rsidRPr="00B50D9B" w:rsidRDefault="00423716" w:rsidP="00423716">
      <w:pPr>
        <w:ind w:left="1440" w:hanging="1440"/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helpMenu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 xml:space="preserve">loads the help menu and displays the most common set of </w:t>
      </w:r>
    </w:p>
    <w:p w14:paraId="790932E4" w14:textId="77777777" w:rsidR="00423716" w:rsidRPr="00B50D9B" w:rsidRDefault="00423716" w:rsidP="00423716">
      <w:pPr>
        <w:ind w:left="1440" w:hanging="1440"/>
        <w:rPr>
          <w:sz w:val="20"/>
          <w:szCs w:val="20"/>
        </w:rPr>
      </w:pP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commands a user may want to use 'on the fly'</w:t>
      </w:r>
    </w:p>
    <w:p w14:paraId="70F24AEA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search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finds eNOE entries in the sigma data structure</w:t>
      </w:r>
    </w:p>
    <w:p w14:paraId="15B3B942" w14:textId="66958E68" w:rsidR="00423716" w:rsidRDefault="00423716" w:rsidP="006F4100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searchDiagDecay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 xml:space="preserve">finds entries in the </w:t>
      </w:r>
      <w:r w:rsidRPr="001C05ED">
        <w:rPr>
          <w:rFonts w:ascii="Arial" w:hAnsi="Arial"/>
          <w:sz w:val="20"/>
          <w:szCs w:val="20"/>
        </w:rPr>
        <w:t>diagDecay</w:t>
      </w:r>
      <w:r w:rsidRPr="00B50D9B">
        <w:rPr>
          <w:sz w:val="20"/>
          <w:szCs w:val="20"/>
        </w:rPr>
        <w:t xml:space="preserve"> data structure</w:t>
      </w:r>
    </w:p>
    <w:p w14:paraId="2AD6C94F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plotR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 xml:space="preserve">plots the calculated effective distance against the distance </w:t>
      </w:r>
    </w:p>
    <w:p w14:paraId="0CF5953F" w14:textId="77777777" w:rsidR="00423716" w:rsidRPr="00B50D9B" w:rsidRDefault="00423716" w:rsidP="00423716">
      <w:pPr>
        <w:rPr>
          <w:sz w:val="20"/>
          <w:szCs w:val="20"/>
        </w:rPr>
      </w:pP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determined from the input structure coordinates</w:t>
      </w:r>
    </w:p>
    <w:p w14:paraId="446B588B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plotS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plots the synthetic calculated sigma values against measured ones</w:t>
      </w:r>
    </w:p>
    <w:p w14:paraId="6530B159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molView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opens a structure viewer to view specific eNOEs</w:t>
      </w:r>
    </w:p>
    <w:p w14:paraId="18108FE8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buildupViewer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plots specific buildups</w:t>
      </w:r>
    </w:p>
    <w:p w14:paraId="4E6D7253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plotAllBuildups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plots all buildups and saves them individually in the directory</w:t>
      </w:r>
    </w:p>
    <w:p w14:paraId="57C7B916" w14:textId="77777777" w:rsidR="00423716" w:rsidRPr="001C05ED" w:rsidRDefault="00423716" w:rsidP="00423716">
      <w:pPr>
        <w:ind w:left="2880" w:firstLine="720"/>
        <w:rPr>
          <w:rFonts w:ascii="Arial" w:hAnsi="Arial"/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 xml:space="preserve">output_files/PROJECTNAME/buildupPlots </w:t>
      </w:r>
    </w:p>
    <w:p w14:paraId="24146027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plotAllDecays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plots all diagonal decays and saves them</w:t>
      </w:r>
      <w:r w:rsidRPr="00312ACE"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 xml:space="preserve">individually in the </w:t>
      </w:r>
    </w:p>
    <w:p w14:paraId="3CB985DE" w14:textId="2243AE38" w:rsidR="00423716" w:rsidRPr="00B50D9B" w:rsidRDefault="00423716" w:rsidP="00423716">
      <w:pPr>
        <w:ind w:left="2880" w:firstLine="720"/>
        <w:rPr>
          <w:sz w:val="20"/>
          <w:szCs w:val="20"/>
        </w:rPr>
      </w:pPr>
      <w:r w:rsidRPr="00B50D9B">
        <w:rPr>
          <w:sz w:val="20"/>
          <w:szCs w:val="20"/>
        </w:rPr>
        <w:t xml:space="preserve">directory </w:t>
      </w:r>
      <w:r w:rsidR="001C05ED">
        <w:rPr>
          <w:rFonts w:ascii="Arial" w:hAnsi="Arial"/>
          <w:sz w:val="20"/>
          <w:szCs w:val="20"/>
        </w:rPr>
        <w:t>output_files/PROJECTNAME/</w:t>
      </w:r>
      <w:r w:rsidRPr="001C05ED">
        <w:rPr>
          <w:rFonts w:ascii="Arial" w:hAnsi="Arial"/>
          <w:sz w:val="20"/>
          <w:szCs w:val="20"/>
        </w:rPr>
        <w:t>diagDecayPlots</w:t>
      </w:r>
    </w:p>
    <w:p w14:paraId="34517D5A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cyanaWrite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 xml:space="preserve">writes out the </w:t>
      </w:r>
      <w:r>
        <w:rPr>
          <w:sz w:val="20"/>
          <w:szCs w:val="20"/>
        </w:rPr>
        <w:t>CYANA</w:t>
      </w:r>
      <w:r w:rsidRPr="00B50D9B">
        <w:rPr>
          <w:sz w:val="20"/>
          <w:szCs w:val="20"/>
        </w:rPr>
        <w:t xml:space="preserve"> </w:t>
      </w:r>
      <w:r w:rsidRPr="001C05ED">
        <w:rPr>
          <w:rFonts w:ascii="Arial" w:hAnsi="Arial"/>
          <w:sz w:val="20"/>
          <w:szCs w:val="20"/>
        </w:rPr>
        <w:t>upl</w:t>
      </w:r>
      <w:r w:rsidRPr="00B50D9B">
        <w:rPr>
          <w:sz w:val="20"/>
          <w:szCs w:val="20"/>
        </w:rPr>
        <w:t xml:space="preserve"> and </w:t>
      </w:r>
      <w:r w:rsidRPr="001C05ED">
        <w:rPr>
          <w:rFonts w:ascii="Arial" w:hAnsi="Arial"/>
          <w:sz w:val="20"/>
          <w:szCs w:val="20"/>
        </w:rPr>
        <w:t>lol</w:t>
      </w:r>
      <w:r w:rsidRPr="00B50D9B">
        <w:rPr>
          <w:sz w:val="20"/>
          <w:szCs w:val="20"/>
        </w:rPr>
        <w:t xml:space="preserve"> file interactively asking for </w:t>
      </w:r>
    </w:p>
    <w:p w14:paraId="3542A828" w14:textId="77777777" w:rsidR="00423716" w:rsidRPr="00B50D9B" w:rsidRDefault="00423716" w:rsidP="00423716">
      <w:pPr>
        <w:ind w:left="2880" w:firstLine="720"/>
        <w:rPr>
          <w:sz w:val="20"/>
          <w:szCs w:val="20"/>
        </w:rPr>
      </w:pPr>
      <w:r w:rsidRPr="00B50D9B">
        <w:rPr>
          <w:sz w:val="20"/>
          <w:szCs w:val="20"/>
        </w:rPr>
        <w:t xml:space="preserve">additional parameter settings; the user has to specify weather to </w:t>
      </w:r>
    </w:p>
    <w:p w14:paraId="5939E4CA" w14:textId="77777777" w:rsidR="00423716" w:rsidRPr="00B50D9B" w:rsidRDefault="00423716" w:rsidP="00423716">
      <w:pPr>
        <w:ind w:left="3600"/>
        <w:rPr>
          <w:sz w:val="20"/>
          <w:szCs w:val="20"/>
        </w:rPr>
      </w:pPr>
      <w:r w:rsidRPr="00B50D9B">
        <w:rPr>
          <w:sz w:val="20"/>
          <w:szCs w:val="20"/>
        </w:rPr>
        <w:t xml:space="preserve">plot bi/uni-directional eNOEs or both and </w:t>
      </w:r>
      <w:r>
        <w:rPr>
          <w:sz w:val="20"/>
          <w:szCs w:val="20"/>
        </w:rPr>
        <w:t xml:space="preserve">if fixed distances </w:t>
      </w:r>
      <w:r w:rsidRPr="00B50D9B">
        <w:rPr>
          <w:sz w:val="20"/>
          <w:szCs w:val="20"/>
        </w:rPr>
        <w:t>(structurally useless) constraints</w:t>
      </w:r>
      <w:r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 xml:space="preserve">should be </w:t>
      </w:r>
      <w:r>
        <w:rPr>
          <w:sz w:val="20"/>
          <w:szCs w:val="20"/>
        </w:rPr>
        <w:t>omitted;</w:t>
      </w:r>
    </w:p>
    <w:p w14:paraId="1D0B068E" w14:textId="77777777" w:rsidR="00423716" w:rsidRPr="00B50D9B" w:rsidRDefault="00423716" w:rsidP="00423716">
      <w:pPr>
        <w:ind w:left="3600"/>
        <w:rPr>
          <w:sz w:val="20"/>
          <w:szCs w:val="20"/>
        </w:rPr>
      </w:pPr>
      <w:r w:rsidRPr="00B50D9B">
        <w:rPr>
          <w:sz w:val="20"/>
          <w:szCs w:val="20"/>
        </w:rPr>
        <w:t>the user is asked to provide a cutoff for the</w:t>
      </w:r>
      <w:r>
        <w:rPr>
          <w:sz w:val="20"/>
          <w:szCs w:val="20"/>
        </w:rPr>
        <w:t xml:space="preserve"> buildup fit</w:t>
      </w:r>
      <w:r w:rsidRPr="00B50D9B">
        <w:rPr>
          <w:sz w:val="20"/>
          <w:szCs w:val="20"/>
        </w:rPr>
        <w:t xml:space="preserve"> quality (</w:t>
      </w:r>
      <w:r w:rsidRPr="00586E2E">
        <w:rPr>
          <w:rFonts w:ascii="Arial" w:hAnsi="Arial"/>
          <w:sz w:val="20"/>
          <w:szCs w:val="20"/>
        </w:rPr>
        <w:t>chi</w:t>
      </w:r>
      <w:r w:rsidRPr="00B50D9B">
        <w:rPr>
          <w:sz w:val="20"/>
          <w:szCs w:val="20"/>
        </w:rPr>
        <w:t xml:space="preserve"> number) of the eNOEs to be used</w:t>
      </w:r>
      <w:r>
        <w:rPr>
          <w:sz w:val="20"/>
          <w:szCs w:val="20"/>
        </w:rPr>
        <w:t>;</w:t>
      </w:r>
      <w:r w:rsidRPr="00AD3054">
        <w:rPr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 w:rsidRPr="00B50D9B">
        <w:rPr>
          <w:sz w:val="20"/>
          <w:szCs w:val="20"/>
        </w:rPr>
        <w:t xml:space="preserve">urthermore, </w:t>
      </w:r>
      <w:r>
        <w:rPr>
          <w:sz w:val="20"/>
          <w:szCs w:val="20"/>
        </w:rPr>
        <w:t xml:space="preserve"> the default </w:t>
      </w:r>
      <w:r>
        <w:rPr>
          <w:sz w:val="20"/>
          <w:szCs w:val="20"/>
        </w:rPr>
        <w:lastRenderedPageBreak/>
        <w:t>tolerance value of the distance (20% for uni-directional eNOEs) can be changed</w:t>
      </w:r>
    </w:p>
    <w:p w14:paraId="4B074203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cyanaWriteGenNOE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 xml:space="preserve">writes out </w:t>
      </w:r>
      <w:r w:rsidRPr="001C05ED">
        <w:rPr>
          <w:rFonts w:ascii="Arial" w:hAnsi="Arial"/>
          <w:sz w:val="20"/>
          <w:szCs w:val="20"/>
        </w:rPr>
        <w:t>cyana upl</w:t>
      </w:r>
      <w:r w:rsidRPr="00B50D9B">
        <w:rPr>
          <w:sz w:val="20"/>
          <w:szCs w:val="20"/>
        </w:rPr>
        <w:t xml:space="preserve"> and </w:t>
      </w:r>
      <w:r w:rsidRPr="001C05ED">
        <w:rPr>
          <w:rFonts w:ascii="Arial" w:hAnsi="Arial"/>
          <w:sz w:val="20"/>
          <w:szCs w:val="20"/>
        </w:rPr>
        <w:t>lol</w:t>
      </w:r>
      <w:r w:rsidRPr="00B50D9B">
        <w:rPr>
          <w:sz w:val="20"/>
          <w:szCs w:val="20"/>
        </w:rPr>
        <w:t xml:space="preserve"> files if generic normalization was used</w:t>
      </w:r>
    </w:p>
    <w:p w14:paraId="707C516B" w14:textId="77777777" w:rsidR="00423716" w:rsidRPr="00B50D9B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showNum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displays the num</w:t>
      </w:r>
      <w:r>
        <w:rPr>
          <w:sz w:val="20"/>
          <w:szCs w:val="20"/>
        </w:rPr>
        <w:t xml:space="preserve">ber </w:t>
      </w:r>
      <w:r w:rsidRPr="00B50D9B">
        <w:rPr>
          <w:sz w:val="20"/>
          <w:szCs w:val="20"/>
        </w:rPr>
        <w:t>code</w:t>
      </w:r>
      <w:r>
        <w:rPr>
          <w:sz w:val="20"/>
          <w:szCs w:val="20"/>
        </w:rPr>
        <w:t xml:space="preserve"> </w:t>
      </w:r>
      <w:r w:rsidRPr="001C05ED">
        <w:rPr>
          <w:sz w:val="20"/>
          <w:szCs w:val="20"/>
        </w:rPr>
        <w:t>(</w:t>
      </w:r>
      <w:r w:rsidRPr="001C05ED">
        <w:rPr>
          <w:rFonts w:ascii="Arial" w:hAnsi="Arial"/>
          <w:sz w:val="20"/>
          <w:szCs w:val="20"/>
        </w:rPr>
        <w:t>‘numcode’</w:t>
      </w:r>
      <w:r>
        <w:rPr>
          <w:sz w:val="20"/>
          <w:szCs w:val="20"/>
        </w:rPr>
        <w:t>)</w:t>
      </w:r>
      <w:r w:rsidRPr="00B50D9B">
        <w:rPr>
          <w:sz w:val="20"/>
          <w:szCs w:val="20"/>
        </w:rPr>
        <w:t xml:space="preserve"> for specific residues</w:t>
      </w:r>
    </w:p>
    <w:p w14:paraId="6C4C5806" w14:textId="77777777" w:rsidR="00423716" w:rsidRDefault="00423716" w:rsidP="00423716">
      <w:pPr>
        <w:rPr>
          <w:sz w:val="20"/>
          <w:szCs w:val="20"/>
        </w:rPr>
      </w:pPr>
      <w:r w:rsidRPr="001C05ED">
        <w:rPr>
          <w:rFonts w:ascii="Arial" w:hAnsi="Arial"/>
          <w:sz w:val="20"/>
          <w:szCs w:val="20"/>
        </w:rPr>
        <w:t>saveData</w:t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</w:r>
      <w:r w:rsidRPr="00B50D9B">
        <w:rPr>
          <w:sz w:val="20"/>
          <w:szCs w:val="20"/>
        </w:rPr>
        <w:tab/>
        <w:t>saves the workspace to be reloaded later by the user</w:t>
      </w:r>
    </w:p>
    <w:p w14:paraId="47D9DC95" w14:textId="77777777" w:rsidR="00423716" w:rsidRPr="00B50D9B" w:rsidRDefault="00423716" w:rsidP="00423716">
      <w:pPr>
        <w:rPr>
          <w:sz w:val="20"/>
          <w:szCs w:val="20"/>
        </w:rPr>
      </w:pPr>
    </w:p>
    <w:p w14:paraId="342E083B" w14:textId="77777777" w:rsidR="00423716" w:rsidRDefault="00423716" w:rsidP="005F6674">
      <w:pPr>
        <w:rPr>
          <w:sz w:val="20"/>
          <w:szCs w:val="20"/>
        </w:rPr>
      </w:pPr>
    </w:p>
    <w:p w14:paraId="0BF02A75" w14:textId="77777777" w:rsidR="00423716" w:rsidRDefault="00423716" w:rsidP="005F6674">
      <w:pPr>
        <w:rPr>
          <w:sz w:val="20"/>
          <w:szCs w:val="20"/>
        </w:rPr>
      </w:pPr>
    </w:p>
    <w:p w14:paraId="7CE9E61E" w14:textId="77777777" w:rsidR="00423716" w:rsidRPr="00B50D9B" w:rsidRDefault="00423716" w:rsidP="005F6674">
      <w:pPr>
        <w:rPr>
          <w:sz w:val="20"/>
          <w:szCs w:val="20"/>
        </w:rPr>
      </w:pPr>
    </w:p>
    <w:p w14:paraId="5D124E7D" w14:textId="772E533D" w:rsidR="00343F8F" w:rsidRPr="004A1E1A" w:rsidRDefault="00F908D8" w:rsidP="005F6674">
      <w:pPr>
        <w:rPr>
          <w:b/>
        </w:rPr>
      </w:pPr>
      <w:r w:rsidRPr="004A1E1A">
        <w:rPr>
          <w:b/>
        </w:rPr>
        <w:t>Optional user options for setup</w:t>
      </w:r>
    </w:p>
    <w:p w14:paraId="3D2D1906" w14:textId="77777777" w:rsidR="00AE3D99" w:rsidRPr="00B50D9B" w:rsidRDefault="00AE3D99" w:rsidP="005F6674">
      <w:pPr>
        <w:rPr>
          <w:sz w:val="20"/>
          <w:szCs w:val="20"/>
        </w:rPr>
      </w:pPr>
    </w:p>
    <w:p w14:paraId="0F2219B9" w14:textId="77777777" w:rsidR="00C37B93" w:rsidRDefault="007225F2" w:rsidP="002A0E87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Generic normalized eNOE</w:t>
      </w:r>
      <w:r w:rsidR="002A0E87" w:rsidRPr="00B50D9B">
        <w:rPr>
          <w:b/>
          <w:sz w:val="20"/>
          <w:szCs w:val="20"/>
        </w:rPr>
        <w:t xml:space="preserve">: </w:t>
      </w:r>
    </w:p>
    <w:p w14:paraId="0B28A44F" w14:textId="2A41794B" w:rsidR="002A0E87" w:rsidRPr="00B50D9B" w:rsidRDefault="002A0E87" w:rsidP="002A0E87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user.IzeroMet</w:t>
      </w:r>
      <w:r w:rsidR="007E5F32" w:rsidRPr="00B50D9B">
        <w:rPr>
          <w:b/>
          <w:sz w:val="20"/>
          <w:szCs w:val="20"/>
        </w:rPr>
        <w:t xml:space="preserve">hyl, </w:t>
      </w:r>
      <w:r w:rsidR="00273D94" w:rsidRPr="00B50D9B">
        <w:rPr>
          <w:b/>
          <w:sz w:val="20"/>
          <w:szCs w:val="20"/>
        </w:rPr>
        <w:t>user.IzeroSingle,</w:t>
      </w:r>
      <w:r w:rsidRPr="00B50D9B">
        <w:rPr>
          <w:b/>
          <w:sz w:val="20"/>
          <w:szCs w:val="20"/>
        </w:rPr>
        <w:t xml:space="preserve"> user.IzeroMethylenePseudo </w:t>
      </w:r>
    </w:p>
    <w:p w14:paraId="0033AEDC" w14:textId="72C5039D" w:rsidR="007225F2" w:rsidRPr="00B50D9B" w:rsidRDefault="007225F2" w:rsidP="005F6674">
      <w:pPr>
        <w:rPr>
          <w:sz w:val="20"/>
          <w:szCs w:val="20"/>
        </w:rPr>
      </w:pPr>
    </w:p>
    <w:p w14:paraId="36882873" w14:textId="7DD34EB7" w:rsidR="00E55647" w:rsidRDefault="00F14162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If no generic limits for normalization are </w:t>
      </w:r>
      <w:r w:rsidR="00754D99">
        <w:rPr>
          <w:sz w:val="20"/>
          <w:szCs w:val="20"/>
        </w:rPr>
        <w:t>provided</w:t>
      </w:r>
      <w:r w:rsidRPr="00B50D9B">
        <w:rPr>
          <w:sz w:val="20"/>
          <w:szCs w:val="20"/>
        </w:rPr>
        <w:t xml:space="preserve"> (see generic normalized eNOE) then non-normalized</w:t>
      </w:r>
      <w:r w:rsidR="007C6EAE">
        <w:rPr>
          <w:sz w:val="20"/>
          <w:szCs w:val="20"/>
        </w:rPr>
        <w:t xml:space="preserve"> cross</w:t>
      </w:r>
      <w:r w:rsidRPr="00B50D9B">
        <w:rPr>
          <w:sz w:val="20"/>
          <w:szCs w:val="20"/>
        </w:rPr>
        <w:t xml:space="preserve"> peaks are removed from the data to avoid</w:t>
      </w:r>
      <w:r w:rsidR="00D25326">
        <w:rPr>
          <w:sz w:val="20"/>
          <w:szCs w:val="20"/>
        </w:rPr>
        <w:t xml:space="preserve"> nonsense buildup plots and non</w:t>
      </w:r>
      <w:r w:rsidRPr="00B50D9B">
        <w:rPr>
          <w:sz w:val="20"/>
          <w:szCs w:val="20"/>
        </w:rPr>
        <w:t xml:space="preserve">sense points on other plots. In order to keep non-normalized peaks anyway add the </w:t>
      </w:r>
      <w:r w:rsidRPr="000F185F">
        <w:rPr>
          <w:rFonts w:ascii="Arial" w:hAnsi="Arial"/>
          <w:sz w:val="20"/>
          <w:szCs w:val="20"/>
        </w:rPr>
        <w:t>user.noIz0Filter</w:t>
      </w:r>
      <w:r w:rsidRPr="00B50D9B">
        <w:rPr>
          <w:sz w:val="20"/>
          <w:szCs w:val="20"/>
        </w:rPr>
        <w:t xml:space="preserve"> variable to your setup </w:t>
      </w:r>
      <w:r w:rsidR="00BA130C">
        <w:rPr>
          <w:sz w:val="20"/>
          <w:szCs w:val="20"/>
        </w:rPr>
        <w:t>script</w:t>
      </w:r>
      <w:r w:rsidRPr="00B50D9B">
        <w:rPr>
          <w:sz w:val="20"/>
          <w:szCs w:val="20"/>
        </w:rPr>
        <w:t xml:space="preserve"> and set it to </w:t>
      </w:r>
      <w:r w:rsidRPr="000F185F">
        <w:rPr>
          <w:rFonts w:ascii="Arial" w:hAnsi="Arial"/>
          <w:sz w:val="20"/>
          <w:szCs w:val="20"/>
        </w:rPr>
        <w:t>0</w:t>
      </w:r>
      <w:r w:rsidRPr="00B50D9B">
        <w:rPr>
          <w:sz w:val="20"/>
          <w:szCs w:val="20"/>
        </w:rPr>
        <w:t>.</w:t>
      </w:r>
      <w:r w:rsidR="00977438" w:rsidRPr="00B50D9B">
        <w:rPr>
          <w:sz w:val="20"/>
          <w:szCs w:val="20"/>
        </w:rPr>
        <w:t xml:space="preserve"> </w:t>
      </w:r>
      <w:r w:rsidR="00044B2B" w:rsidRPr="00B50D9B">
        <w:rPr>
          <w:sz w:val="20"/>
          <w:szCs w:val="20"/>
        </w:rPr>
        <w:t>Then set</w:t>
      </w:r>
      <w:r w:rsidR="00977438" w:rsidRPr="00B50D9B">
        <w:rPr>
          <w:sz w:val="20"/>
          <w:szCs w:val="20"/>
        </w:rPr>
        <w:t xml:space="preserve"> the </w:t>
      </w:r>
      <w:r w:rsidR="00BC58EE" w:rsidRPr="000F185F">
        <w:rPr>
          <w:rFonts w:ascii="Arial" w:hAnsi="Arial"/>
          <w:sz w:val="20"/>
          <w:szCs w:val="20"/>
        </w:rPr>
        <w:t>user.IzeroMethyl</w:t>
      </w:r>
      <w:r w:rsidR="00977438" w:rsidRPr="00B50D9B">
        <w:rPr>
          <w:sz w:val="20"/>
          <w:szCs w:val="20"/>
        </w:rPr>
        <w:t xml:space="preserve"> </w:t>
      </w:r>
      <w:r w:rsidR="00F10A27" w:rsidRPr="00B50D9B">
        <w:rPr>
          <w:sz w:val="20"/>
          <w:szCs w:val="20"/>
        </w:rPr>
        <w:t xml:space="preserve">, </w:t>
      </w:r>
      <w:r w:rsidR="00F10A27" w:rsidRPr="000F185F">
        <w:rPr>
          <w:rFonts w:ascii="Arial" w:hAnsi="Arial"/>
          <w:sz w:val="20"/>
          <w:szCs w:val="20"/>
        </w:rPr>
        <w:t>user.IzeroSingle</w:t>
      </w:r>
      <w:r w:rsidR="00F10A27" w:rsidRPr="00B50D9B">
        <w:rPr>
          <w:sz w:val="20"/>
          <w:szCs w:val="20"/>
        </w:rPr>
        <w:t>,</w:t>
      </w:r>
      <w:r w:rsidR="0091338F" w:rsidRPr="00B50D9B">
        <w:rPr>
          <w:sz w:val="20"/>
          <w:szCs w:val="20"/>
        </w:rPr>
        <w:t xml:space="preserve"> </w:t>
      </w:r>
      <w:r w:rsidR="00977438" w:rsidRPr="000F185F">
        <w:rPr>
          <w:rFonts w:ascii="Arial" w:hAnsi="Arial"/>
          <w:sz w:val="20"/>
          <w:szCs w:val="20"/>
        </w:rPr>
        <w:t>user.IzeroMethylenePseudo</w:t>
      </w:r>
      <w:r w:rsidR="00E54F94">
        <w:rPr>
          <w:sz w:val="20"/>
          <w:szCs w:val="20"/>
        </w:rPr>
        <w:t xml:space="preserve"> (here, pseudo aromatics are also included in this group)</w:t>
      </w:r>
      <w:r w:rsidR="00977438" w:rsidRPr="00B50D9B">
        <w:rPr>
          <w:sz w:val="20"/>
          <w:szCs w:val="20"/>
        </w:rPr>
        <w:t xml:space="preserve"> </w:t>
      </w:r>
      <w:r w:rsidR="00BA239A" w:rsidRPr="00B50D9B">
        <w:rPr>
          <w:sz w:val="20"/>
          <w:szCs w:val="20"/>
        </w:rPr>
        <w:t>to the generic value for each group</w:t>
      </w:r>
      <w:r w:rsidR="00082062" w:rsidRPr="00B50D9B">
        <w:rPr>
          <w:sz w:val="20"/>
          <w:szCs w:val="20"/>
        </w:rPr>
        <w:t xml:space="preserve"> in your setup </w:t>
      </w:r>
      <w:r w:rsidR="0033700C">
        <w:rPr>
          <w:sz w:val="20"/>
          <w:szCs w:val="20"/>
        </w:rPr>
        <w:t>script</w:t>
      </w:r>
      <w:r w:rsidR="00BA239A" w:rsidRPr="00B50D9B">
        <w:rPr>
          <w:sz w:val="20"/>
          <w:szCs w:val="20"/>
        </w:rPr>
        <w:t>. The generic value</w:t>
      </w:r>
      <w:r w:rsidR="00604C5D">
        <w:rPr>
          <w:sz w:val="20"/>
          <w:szCs w:val="20"/>
        </w:rPr>
        <w:t>s</w:t>
      </w:r>
      <w:r w:rsidR="00BA239A" w:rsidRPr="00B50D9B">
        <w:rPr>
          <w:sz w:val="20"/>
          <w:szCs w:val="20"/>
        </w:rPr>
        <w:t xml:space="preserve"> </w:t>
      </w:r>
      <w:r w:rsidR="00604C5D">
        <w:rPr>
          <w:sz w:val="20"/>
          <w:szCs w:val="20"/>
        </w:rPr>
        <w:t>are</w:t>
      </w:r>
      <w:r w:rsidR="00BA239A" w:rsidRPr="00B50D9B">
        <w:rPr>
          <w:sz w:val="20"/>
          <w:szCs w:val="20"/>
        </w:rPr>
        <w:t xml:space="preserve"> </w:t>
      </w:r>
      <w:r w:rsidR="00604C5D">
        <w:rPr>
          <w:sz w:val="20"/>
          <w:szCs w:val="20"/>
        </w:rPr>
        <w:t>selec</w:t>
      </w:r>
      <w:r w:rsidR="00BA239A" w:rsidRPr="00B50D9B">
        <w:rPr>
          <w:sz w:val="20"/>
          <w:szCs w:val="20"/>
        </w:rPr>
        <w:t>ted by calculating the upper limit</w:t>
      </w:r>
      <w:r w:rsidR="00604C5D">
        <w:rPr>
          <w:sz w:val="20"/>
          <w:szCs w:val="20"/>
        </w:rPr>
        <w:t>s</w:t>
      </w:r>
      <w:r w:rsidR="00BA239A" w:rsidRPr="00B50D9B">
        <w:rPr>
          <w:sz w:val="20"/>
          <w:szCs w:val="20"/>
        </w:rPr>
        <w:t xml:space="preserve"> of each group following the exclusion of specific risk groups (</w:t>
      </w:r>
      <w:r w:rsidR="00756F7F">
        <w:rPr>
          <w:sz w:val="20"/>
          <w:szCs w:val="20"/>
        </w:rPr>
        <w:t>Ref. 4</w:t>
      </w:r>
      <w:r w:rsidR="00BA239A" w:rsidRPr="00B50D9B">
        <w:rPr>
          <w:sz w:val="20"/>
          <w:szCs w:val="20"/>
        </w:rPr>
        <w:t>).</w:t>
      </w:r>
      <w:r w:rsidR="00F42033">
        <w:rPr>
          <w:sz w:val="20"/>
          <w:szCs w:val="20"/>
        </w:rPr>
        <w:t xml:space="preserve"> Buildups normalized to these limits may then be used to </w:t>
      </w:r>
      <w:r w:rsidR="00A43E74">
        <w:rPr>
          <w:sz w:val="20"/>
          <w:szCs w:val="20"/>
        </w:rPr>
        <w:t>generate</w:t>
      </w:r>
      <w:r w:rsidR="00F42033">
        <w:rPr>
          <w:sz w:val="20"/>
          <w:szCs w:val="20"/>
        </w:rPr>
        <w:t xml:space="preserve"> upper limit distance restraints</w:t>
      </w:r>
      <w:r w:rsidR="00F42033" w:rsidRPr="00B50D9B">
        <w:rPr>
          <w:sz w:val="20"/>
          <w:szCs w:val="20"/>
        </w:rPr>
        <w:t xml:space="preserve"> (</w:t>
      </w:r>
      <w:r w:rsidR="00F42033">
        <w:rPr>
          <w:sz w:val="20"/>
          <w:szCs w:val="20"/>
        </w:rPr>
        <w:t>Ref. 4</w:t>
      </w:r>
      <w:r w:rsidR="00F42033" w:rsidRPr="00B50D9B">
        <w:rPr>
          <w:sz w:val="20"/>
          <w:szCs w:val="20"/>
        </w:rPr>
        <w:t>).</w:t>
      </w:r>
    </w:p>
    <w:p w14:paraId="3BCF432B" w14:textId="77777777" w:rsidR="000E526C" w:rsidRDefault="000E526C" w:rsidP="005F6674">
      <w:pPr>
        <w:rPr>
          <w:sz w:val="20"/>
          <w:szCs w:val="20"/>
        </w:rPr>
      </w:pPr>
    </w:p>
    <w:p w14:paraId="0A328A97" w14:textId="77777777" w:rsidR="002F0E55" w:rsidRPr="00B50D9B" w:rsidRDefault="002F0E55" w:rsidP="005F6674">
      <w:pPr>
        <w:rPr>
          <w:sz w:val="20"/>
          <w:szCs w:val="20"/>
        </w:rPr>
      </w:pPr>
    </w:p>
    <w:p w14:paraId="7E724291" w14:textId="77777777" w:rsidR="009E09FE" w:rsidRDefault="008B6DC9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>Options for spin diffusion calculation</w:t>
      </w:r>
      <w:r w:rsidR="00587699" w:rsidRPr="00B50D9B">
        <w:rPr>
          <w:b/>
          <w:sz w:val="20"/>
          <w:szCs w:val="20"/>
        </w:rPr>
        <w:t xml:space="preserve">: </w:t>
      </w:r>
    </w:p>
    <w:p w14:paraId="7B5B5584" w14:textId="76F84EA6" w:rsidR="008B6DC9" w:rsidRPr="00B50D9B" w:rsidRDefault="003479D4" w:rsidP="005F6674">
      <w:pPr>
        <w:rPr>
          <w:b/>
          <w:sz w:val="20"/>
          <w:szCs w:val="20"/>
        </w:rPr>
      </w:pPr>
      <w:r w:rsidRPr="00B50D9B">
        <w:rPr>
          <w:b/>
          <w:sz w:val="20"/>
          <w:szCs w:val="20"/>
        </w:rPr>
        <w:t xml:space="preserve">user.spinDiffSim , </w:t>
      </w:r>
      <w:r w:rsidR="00587699" w:rsidRPr="00B50D9B">
        <w:rPr>
          <w:b/>
          <w:sz w:val="20"/>
          <w:szCs w:val="20"/>
        </w:rPr>
        <w:t>user.spinDiffApp, user.labelingScheme, user.deut_HA, user.deut_Met, user.deut_Prot, user.upperlimit</w:t>
      </w:r>
      <w:r w:rsidR="00F74720">
        <w:rPr>
          <w:b/>
          <w:sz w:val="20"/>
          <w:szCs w:val="20"/>
        </w:rPr>
        <w:t xml:space="preserve">, </w:t>
      </w:r>
      <w:r w:rsidR="00F74720" w:rsidRPr="00F74720">
        <w:rPr>
          <w:b/>
          <w:sz w:val="20"/>
          <w:szCs w:val="20"/>
        </w:rPr>
        <w:t>user.rhoSupValues</w:t>
      </w:r>
    </w:p>
    <w:p w14:paraId="3DFD514D" w14:textId="77777777" w:rsidR="00CF3CDA" w:rsidRPr="00B50D9B" w:rsidRDefault="00CF3CDA" w:rsidP="005F6674">
      <w:pPr>
        <w:rPr>
          <w:sz w:val="20"/>
          <w:szCs w:val="20"/>
        </w:rPr>
      </w:pPr>
    </w:p>
    <w:p w14:paraId="5DDF69A8" w14:textId="5330369F" w:rsidR="003479D4" w:rsidRPr="00B50D9B" w:rsidRDefault="003479D4" w:rsidP="003479D4">
      <w:pPr>
        <w:rPr>
          <w:sz w:val="20"/>
          <w:szCs w:val="20"/>
        </w:rPr>
      </w:pPr>
      <w:r w:rsidRPr="00B50D9B">
        <w:rPr>
          <w:sz w:val="20"/>
          <w:szCs w:val="20"/>
        </w:rPr>
        <w:t xml:space="preserve">If </w:t>
      </w:r>
      <w:r w:rsidR="000D6EB4">
        <w:rPr>
          <w:sz w:val="20"/>
          <w:szCs w:val="20"/>
        </w:rPr>
        <w:t>the</w:t>
      </w:r>
      <w:r w:rsidRPr="00B50D9B">
        <w:rPr>
          <w:sz w:val="20"/>
          <w:szCs w:val="20"/>
        </w:rPr>
        <w:t xml:space="preserve"> user only wants to fit the buildups without </w:t>
      </w:r>
      <w:r w:rsidR="00F7389E">
        <w:rPr>
          <w:sz w:val="20"/>
          <w:szCs w:val="20"/>
        </w:rPr>
        <w:t xml:space="preserve">correction for </w:t>
      </w:r>
      <w:r w:rsidRPr="00B50D9B">
        <w:rPr>
          <w:sz w:val="20"/>
          <w:szCs w:val="20"/>
        </w:rPr>
        <w:t>spin</w:t>
      </w:r>
      <w:r w:rsidR="00F7389E">
        <w:rPr>
          <w:sz w:val="20"/>
          <w:szCs w:val="20"/>
        </w:rPr>
        <w:t xml:space="preserve"> </w:t>
      </w:r>
      <w:r w:rsidRPr="00B50D9B">
        <w:rPr>
          <w:sz w:val="20"/>
          <w:szCs w:val="20"/>
        </w:rPr>
        <w:t xml:space="preserve">diffusion set </w:t>
      </w:r>
      <w:r w:rsidRPr="000F185F">
        <w:rPr>
          <w:rFonts w:ascii="Arial" w:hAnsi="Arial"/>
          <w:sz w:val="20"/>
          <w:szCs w:val="20"/>
        </w:rPr>
        <w:t>user.spinDiffSim = 0</w:t>
      </w:r>
      <w:r w:rsidRPr="00B50D9B">
        <w:rPr>
          <w:sz w:val="20"/>
          <w:szCs w:val="20"/>
        </w:rPr>
        <w:t>.</w:t>
      </w:r>
    </w:p>
    <w:p w14:paraId="12A1A263" w14:textId="77777777" w:rsidR="003479D4" w:rsidRPr="00B50D9B" w:rsidRDefault="003479D4" w:rsidP="005F6674">
      <w:pPr>
        <w:rPr>
          <w:sz w:val="20"/>
          <w:szCs w:val="20"/>
        </w:rPr>
      </w:pPr>
    </w:p>
    <w:p w14:paraId="53FD1F59" w14:textId="0BFD08EC" w:rsidR="00B553A7" w:rsidRPr="00B50D9B" w:rsidRDefault="00943A9D" w:rsidP="00B553A7">
      <w:pPr>
        <w:rPr>
          <w:sz w:val="20"/>
          <w:szCs w:val="20"/>
        </w:rPr>
      </w:pPr>
      <w:r w:rsidRPr="00B50D9B">
        <w:rPr>
          <w:sz w:val="20"/>
          <w:szCs w:val="20"/>
        </w:rPr>
        <w:t>F</w:t>
      </w:r>
      <w:r w:rsidR="00B553A7" w:rsidRPr="00B50D9B">
        <w:rPr>
          <w:sz w:val="20"/>
          <w:szCs w:val="20"/>
        </w:rPr>
        <w:t>or deut</w:t>
      </w:r>
      <w:r w:rsidR="0015781C" w:rsidRPr="00B50D9B">
        <w:rPr>
          <w:sz w:val="20"/>
          <w:szCs w:val="20"/>
        </w:rPr>
        <w:t>e</w:t>
      </w:r>
      <w:r w:rsidR="00B553A7" w:rsidRPr="00B50D9B">
        <w:rPr>
          <w:sz w:val="20"/>
          <w:szCs w:val="20"/>
        </w:rPr>
        <w:t>rated samples with a selective labeling scheme, set the labeling scheme, together with the percent deuteration level and the expected or measured deuteration levels</w:t>
      </w:r>
      <w:r w:rsidR="00536564" w:rsidRPr="00536564">
        <w:rPr>
          <w:sz w:val="20"/>
          <w:szCs w:val="20"/>
        </w:rPr>
        <w:t xml:space="preserve"> </w:t>
      </w:r>
      <w:r w:rsidR="00536564" w:rsidRPr="00B50D9B">
        <w:rPr>
          <w:sz w:val="20"/>
          <w:szCs w:val="20"/>
        </w:rPr>
        <w:t xml:space="preserve">and set the </w:t>
      </w:r>
      <w:r w:rsidR="00536564" w:rsidRPr="00003122">
        <w:rPr>
          <w:rFonts w:ascii="Arial" w:hAnsi="Arial"/>
          <w:sz w:val="20"/>
          <w:szCs w:val="20"/>
        </w:rPr>
        <w:t>user.spinDiffApp</w:t>
      </w:r>
      <w:r w:rsidR="00536564" w:rsidRPr="00B50D9B">
        <w:rPr>
          <w:sz w:val="20"/>
          <w:szCs w:val="20"/>
        </w:rPr>
        <w:t xml:space="preserve"> to </w:t>
      </w:r>
      <w:r w:rsidR="00536564" w:rsidRPr="00003122">
        <w:rPr>
          <w:rFonts w:ascii="Arial" w:hAnsi="Arial"/>
          <w:sz w:val="20"/>
          <w:szCs w:val="20"/>
        </w:rPr>
        <w:t>'threeSpin'</w:t>
      </w:r>
      <w:r w:rsidR="002B1A72">
        <w:rPr>
          <w:sz w:val="20"/>
          <w:szCs w:val="20"/>
        </w:rPr>
        <w:t>.</w:t>
      </w:r>
      <w:r w:rsidR="00B553A7" w:rsidRPr="00B50D9B">
        <w:rPr>
          <w:sz w:val="20"/>
          <w:szCs w:val="20"/>
        </w:rPr>
        <w:t xml:space="preserve"> </w:t>
      </w:r>
      <w:r w:rsidR="00BF087C">
        <w:rPr>
          <w:sz w:val="20"/>
          <w:szCs w:val="20"/>
        </w:rPr>
        <w:t>In the basic setting, the deuteration levels</w:t>
      </w:r>
      <w:r w:rsidR="00E4429E">
        <w:rPr>
          <w:sz w:val="20"/>
          <w:szCs w:val="20"/>
        </w:rPr>
        <w:t xml:space="preserve"> of HN (given by the deuteration of D</w:t>
      </w:r>
      <w:r w:rsidR="00E4429E" w:rsidRPr="00E4429E">
        <w:rPr>
          <w:sz w:val="20"/>
          <w:szCs w:val="20"/>
          <w:vertAlign w:val="subscript"/>
        </w:rPr>
        <w:t>2</w:t>
      </w:r>
      <w:r w:rsidR="00E4429E">
        <w:rPr>
          <w:sz w:val="20"/>
          <w:szCs w:val="20"/>
        </w:rPr>
        <w:t>O in the solution)</w:t>
      </w:r>
      <w:r w:rsidR="00DE7DC9">
        <w:rPr>
          <w:sz w:val="20"/>
          <w:szCs w:val="20"/>
        </w:rPr>
        <w:t>,</w:t>
      </w:r>
      <w:r w:rsidR="00B553A7" w:rsidRPr="00B50D9B">
        <w:rPr>
          <w:sz w:val="20"/>
          <w:szCs w:val="20"/>
        </w:rPr>
        <w:t xml:space="preserve"> HA, m</w:t>
      </w:r>
      <w:r w:rsidRPr="00B50D9B">
        <w:rPr>
          <w:sz w:val="20"/>
          <w:szCs w:val="20"/>
        </w:rPr>
        <w:t>eth</w:t>
      </w:r>
      <w:r w:rsidR="00FA671B" w:rsidRPr="00B50D9B">
        <w:rPr>
          <w:sz w:val="20"/>
          <w:szCs w:val="20"/>
        </w:rPr>
        <w:t>ylene</w:t>
      </w:r>
      <w:r w:rsidRPr="00B50D9B">
        <w:rPr>
          <w:sz w:val="20"/>
          <w:szCs w:val="20"/>
        </w:rPr>
        <w:t xml:space="preserve"> and all other protons</w:t>
      </w:r>
      <w:r w:rsidR="00BF087C">
        <w:rPr>
          <w:sz w:val="20"/>
          <w:szCs w:val="20"/>
        </w:rPr>
        <w:t xml:space="preserve"> must be chosen separately</w:t>
      </w:r>
      <w:r w:rsidR="00DE7DC9">
        <w:rPr>
          <w:sz w:val="20"/>
          <w:szCs w:val="20"/>
        </w:rPr>
        <w:t xml:space="preserve"> with the variables</w:t>
      </w:r>
      <w:r w:rsidR="00DE7DC9" w:rsidRPr="00DE7DC9">
        <w:rPr>
          <w:sz w:val="20"/>
          <w:szCs w:val="20"/>
        </w:rPr>
        <w:t xml:space="preserve"> </w:t>
      </w:r>
      <w:r w:rsidR="00DE7DC9" w:rsidRPr="00003122">
        <w:rPr>
          <w:rFonts w:ascii="Arial" w:hAnsi="Arial"/>
          <w:sz w:val="20"/>
          <w:szCs w:val="20"/>
        </w:rPr>
        <w:t>user.perCentD2O</w:t>
      </w:r>
      <w:r w:rsidR="00DE7DC9">
        <w:rPr>
          <w:sz w:val="20"/>
          <w:szCs w:val="20"/>
        </w:rPr>
        <w:t xml:space="preserve">, </w:t>
      </w:r>
      <w:r w:rsidR="00DE7DC9" w:rsidRPr="00003122">
        <w:rPr>
          <w:rFonts w:ascii="Arial" w:hAnsi="Arial"/>
          <w:sz w:val="20"/>
          <w:szCs w:val="20"/>
        </w:rPr>
        <w:t>user.deut_HA</w:t>
      </w:r>
      <w:r w:rsidR="00DE7DC9">
        <w:rPr>
          <w:sz w:val="20"/>
          <w:szCs w:val="20"/>
        </w:rPr>
        <w:t xml:space="preserve">, </w:t>
      </w:r>
      <w:r w:rsidR="00DE7DC9" w:rsidRPr="00003122">
        <w:rPr>
          <w:rFonts w:ascii="Arial" w:hAnsi="Arial"/>
          <w:sz w:val="20"/>
          <w:szCs w:val="20"/>
        </w:rPr>
        <w:t>user.deut_Met</w:t>
      </w:r>
      <w:r w:rsidR="00DE7DC9">
        <w:rPr>
          <w:sz w:val="20"/>
          <w:szCs w:val="20"/>
        </w:rPr>
        <w:t xml:space="preserve"> and </w:t>
      </w:r>
      <w:r w:rsidR="00DE7DC9" w:rsidRPr="00003122">
        <w:rPr>
          <w:rFonts w:ascii="Arial" w:hAnsi="Arial"/>
          <w:sz w:val="20"/>
          <w:szCs w:val="20"/>
        </w:rPr>
        <w:t>user.deut_Prot</w:t>
      </w:r>
      <w:r w:rsidR="00D52D48" w:rsidRPr="00B50D9B">
        <w:rPr>
          <w:sz w:val="20"/>
          <w:szCs w:val="20"/>
        </w:rPr>
        <w:t>.</w:t>
      </w:r>
    </w:p>
    <w:p w14:paraId="7591C94E" w14:textId="3519273D" w:rsidR="00ED67CF" w:rsidRPr="00B50D9B" w:rsidRDefault="00DE20D4" w:rsidP="00523DF3">
      <w:pPr>
        <w:rPr>
          <w:sz w:val="20"/>
          <w:szCs w:val="20"/>
        </w:rPr>
      </w:pPr>
      <w:r>
        <w:rPr>
          <w:sz w:val="20"/>
          <w:szCs w:val="20"/>
        </w:rPr>
        <w:t>In addition,</w:t>
      </w:r>
      <w:r w:rsidR="00974D2B">
        <w:rPr>
          <w:sz w:val="20"/>
          <w:szCs w:val="20"/>
        </w:rPr>
        <w:t xml:space="preserve"> the user can</w:t>
      </w:r>
      <w:r w:rsidR="00B805C3">
        <w:rPr>
          <w:sz w:val="20"/>
          <w:szCs w:val="20"/>
        </w:rPr>
        <w:t xml:space="preserve"> also provide</w:t>
      </w:r>
      <w:r w:rsidR="00C44633" w:rsidRPr="00B50D9B">
        <w:rPr>
          <w:sz w:val="20"/>
          <w:szCs w:val="20"/>
        </w:rPr>
        <w:t xml:space="preserve"> </w:t>
      </w:r>
      <w:r w:rsidR="002C1225" w:rsidRPr="00B50D9B">
        <w:rPr>
          <w:sz w:val="20"/>
          <w:szCs w:val="20"/>
        </w:rPr>
        <w:t xml:space="preserve">a </w:t>
      </w:r>
      <w:r w:rsidR="001B740A">
        <w:rPr>
          <w:sz w:val="20"/>
          <w:szCs w:val="20"/>
        </w:rPr>
        <w:t>methyl-group specific</w:t>
      </w:r>
      <w:r w:rsidR="00C2169D" w:rsidRPr="00B50D9B">
        <w:rPr>
          <w:sz w:val="20"/>
          <w:szCs w:val="20"/>
        </w:rPr>
        <w:t xml:space="preserve"> </w:t>
      </w:r>
      <w:r w:rsidR="00C44633" w:rsidRPr="00B50D9B">
        <w:rPr>
          <w:sz w:val="20"/>
          <w:szCs w:val="20"/>
        </w:rPr>
        <w:t>labeling scheme</w:t>
      </w:r>
      <w:r w:rsidR="001B740A">
        <w:rPr>
          <w:sz w:val="20"/>
          <w:szCs w:val="20"/>
        </w:rPr>
        <w:t xml:space="preserve"> for methyl-bearing amino acids</w:t>
      </w:r>
      <w:r w:rsidR="00C44633" w:rsidRPr="00B50D9B">
        <w:rPr>
          <w:sz w:val="20"/>
          <w:szCs w:val="20"/>
        </w:rPr>
        <w:t xml:space="preserve"> specified as a</w:t>
      </w:r>
      <w:r w:rsidR="004D1896" w:rsidRPr="00B50D9B">
        <w:rPr>
          <w:sz w:val="20"/>
          <w:szCs w:val="20"/>
        </w:rPr>
        <w:t xml:space="preserve"> </w:t>
      </w:r>
      <w:r w:rsidR="00C44633" w:rsidRPr="00B50D9B">
        <w:rPr>
          <w:sz w:val="20"/>
          <w:szCs w:val="20"/>
        </w:rPr>
        <w:t xml:space="preserve">string and set with the variable </w:t>
      </w:r>
      <w:r w:rsidR="00C44633" w:rsidRPr="00003122">
        <w:rPr>
          <w:rFonts w:ascii="Arial" w:hAnsi="Arial"/>
          <w:sz w:val="20"/>
          <w:szCs w:val="20"/>
        </w:rPr>
        <w:t>user.labelingScheme = 'RES_MethGroup%0'</w:t>
      </w:r>
      <w:r w:rsidR="00ED67CF" w:rsidRPr="00B50D9B">
        <w:rPr>
          <w:sz w:val="20"/>
          <w:szCs w:val="20"/>
        </w:rPr>
        <w:t>.</w:t>
      </w:r>
      <w:r w:rsidR="00523DF3" w:rsidRPr="00B50D9B">
        <w:rPr>
          <w:sz w:val="20"/>
          <w:szCs w:val="20"/>
        </w:rPr>
        <w:t xml:space="preserve"> The available </w:t>
      </w:r>
      <w:r w:rsidR="00EE62D5">
        <w:rPr>
          <w:sz w:val="20"/>
          <w:szCs w:val="20"/>
        </w:rPr>
        <w:lastRenderedPageBreak/>
        <w:t xml:space="preserve">user input </w:t>
      </w:r>
      <w:r w:rsidR="00523DF3" w:rsidRPr="00B50D9B">
        <w:rPr>
          <w:sz w:val="20"/>
          <w:szCs w:val="20"/>
        </w:rPr>
        <w:t xml:space="preserve">vocabulary covers all currently known </w:t>
      </w:r>
      <w:r w:rsidR="00D72FAA" w:rsidRPr="00B50D9B">
        <w:rPr>
          <w:sz w:val="20"/>
          <w:szCs w:val="20"/>
        </w:rPr>
        <w:t xml:space="preserve">selective </w:t>
      </w:r>
      <w:r w:rsidR="00523DF3" w:rsidRPr="00B50D9B">
        <w:rPr>
          <w:sz w:val="20"/>
          <w:szCs w:val="20"/>
        </w:rPr>
        <w:t xml:space="preserve">labeling schemes and includes </w:t>
      </w:r>
      <w:r w:rsidR="00523DF3" w:rsidRPr="00003122">
        <w:rPr>
          <w:rFonts w:ascii="Arial" w:hAnsi="Arial"/>
          <w:sz w:val="20"/>
          <w:szCs w:val="20"/>
        </w:rPr>
        <w:t>ALA_B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843F43" w:rsidRPr="00003122">
        <w:rPr>
          <w:rFonts w:ascii="Arial" w:hAnsi="Arial"/>
          <w:sz w:val="20"/>
          <w:szCs w:val="20"/>
        </w:rPr>
        <w:t>ILE_G2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843F43" w:rsidRPr="00003122">
        <w:rPr>
          <w:rFonts w:ascii="Arial" w:hAnsi="Arial"/>
          <w:sz w:val="20"/>
          <w:szCs w:val="20"/>
        </w:rPr>
        <w:t>ILE_D1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LEU_D1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LEU_D2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LEU_D1_D2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MET_E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THR_G2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VAL_G1</w:t>
      </w:r>
      <w:r w:rsidR="00003122">
        <w:rPr>
          <w:sz w:val="20"/>
          <w:szCs w:val="20"/>
        </w:rPr>
        <w:t>,</w:t>
      </w:r>
      <w:r w:rsidR="00003122" w:rsidRPr="00B50D9B">
        <w:rPr>
          <w:sz w:val="20"/>
          <w:szCs w:val="20"/>
        </w:rPr>
        <w:t xml:space="preserve"> </w:t>
      </w:r>
      <w:r w:rsidR="00523DF3" w:rsidRPr="00003122">
        <w:rPr>
          <w:rFonts w:ascii="Arial" w:hAnsi="Arial"/>
          <w:sz w:val="20"/>
          <w:szCs w:val="20"/>
        </w:rPr>
        <w:t>VAL_G2</w:t>
      </w:r>
      <w:r w:rsidR="00003122" w:rsidRPr="00B50D9B">
        <w:rPr>
          <w:sz w:val="20"/>
          <w:szCs w:val="20"/>
        </w:rPr>
        <w:t xml:space="preserve"> </w:t>
      </w:r>
      <w:r w:rsidR="00003122">
        <w:rPr>
          <w:sz w:val="20"/>
          <w:szCs w:val="20"/>
        </w:rPr>
        <w:t xml:space="preserve">and </w:t>
      </w:r>
      <w:r w:rsidR="00523DF3" w:rsidRPr="00003122">
        <w:rPr>
          <w:rFonts w:ascii="Arial" w:hAnsi="Arial"/>
          <w:sz w:val="20"/>
          <w:szCs w:val="20"/>
        </w:rPr>
        <w:t>VAL_G1_G2</w:t>
      </w:r>
      <w:r w:rsidR="00523DF3" w:rsidRPr="00B50D9B">
        <w:rPr>
          <w:sz w:val="20"/>
          <w:szCs w:val="20"/>
        </w:rPr>
        <w:t>.</w:t>
      </w:r>
      <w:r w:rsidR="00125A2C" w:rsidRPr="00B50D9B">
        <w:rPr>
          <w:sz w:val="20"/>
          <w:szCs w:val="20"/>
        </w:rPr>
        <w:t xml:space="preserve"> </w:t>
      </w:r>
      <w:r w:rsidR="00AB4260">
        <w:rPr>
          <w:sz w:val="20"/>
          <w:szCs w:val="20"/>
        </w:rPr>
        <w:t>As an example, a</w:t>
      </w:r>
      <w:r w:rsidR="00125A2C" w:rsidRPr="00B50D9B">
        <w:rPr>
          <w:sz w:val="20"/>
          <w:szCs w:val="20"/>
        </w:rPr>
        <w:t xml:space="preserve"> protein selectively labeled as ILV would therefore be set as </w:t>
      </w:r>
      <w:r w:rsidR="00125A2C" w:rsidRPr="00C758A6">
        <w:rPr>
          <w:rFonts w:ascii="Arial" w:hAnsi="Arial"/>
          <w:sz w:val="20"/>
          <w:szCs w:val="20"/>
        </w:rPr>
        <w:t xml:space="preserve">user.labelingScheme </w:t>
      </w:r>
      <w:r w:rsidR="00F32AC6" w:rsidRPr="00C758A6">
        <w:rPr>
          <w:rFonts w:ascii="Arial" w:hAnsi="Arial"/>
          <w:sz w:val="20"/>
          <w:szCs w:val="20"/>
        </w:rPr>
        <w:t xml:space="preserve"> </w:t>
      </w:r>
      <w:r w:rsidR="00125A2C" w:rsidRPr="00C758A6">
        <w:rPr>
          <w:rFonts w:ascii="Arial" w:hAnsi="Arial"/>
          <w:sz w:val="20"/>
          <w:szCs w:val="20"/>
        </w:rPr>
        <w:t>= 'VAL_G1</w:t>
      </w:r>
      <w:r w:rsidR="00DA1DC5" w:rsidRPr="00C758A6">
        <w:rPr>
          <w:rFonts w:ascii="Arial" w:hAnsi="Arial"/>
          <w:sz w:val="20"/>
          <w:szCs w:val="20"/>
        </w:rPr>
        <w:t>_G2</w:t>
      </w:r>
      <w:r w:rsidR="00125A2C" w:rsidRPr="00C758A6">
        <w:rPr>
          <w:rFonts w:ascii="Arial" w:hAnsi="Arial"/>
          <w:sz w:val="20"/>
          <w:szCs w:val="20"/>
        </w:rPr>
        <w:t>%0 LEU_D1</w:t>
      </w:r>
      <w:r w:rsidR="00DA1DC5" w:rsidRPr="00C758A6">
        <w:rPr>
          <w:rFonts w:ascii="Arial" w:hAnsi="Arial"/>
          <w:sz w:val="20"/>
          <w:szCs w:val="20"/>
        </w:rPr>
        <w:t>_D2</w:t>
      </w:r>
      <w:r w:rsidR="00125A2C" w:rsidRPr="00C758A6">
        <w:rPr>
          <w:rFonts w:ascii="Arial" w:hAnsi="Arial"/>
          <w:sz w:val="20"/>
          <w:szCs w:val="20"/>
        </w:rPr>
        <w:t>%0 ILE_D1%0'</w:t>
      </w:r>
      <w:r w:rsidR="00125A2C" w:rsidRPr="00B50D9B">
        <w:rPr>
          <w:sz w:val="20"/>
          <w:szCs w:val="20"/>
        </w:rPr>
        <w:t>, if the deuteration level for the selectively labeled residues is 0%.</w:t>
      </w:r>
    </w:p>
    <w:p w14:paraId="4E880A3A" w14:textId="77777777" w:rsidR="00B553A7" w:rsidRPr="00B50D9B" w:rsidRDefault="00B553A7" w:rsidP="005F6674">
      <w:pPr>
        <w:rPr>
          <w:sz w:val="20"/>
          <w:szCs w:val="20"/>
        </w:rPr>
      </w:pPr>
    </w:p>
    <w:p w14:paraId="656B717C" w14:textId="7E50EB3F" w:rsidR="00C85890" w:rsidRPr="00B50D9B" w:rsidRDefault="00B553A7" w:rsidP="005F6674">
      <w:pPr>
        <w:rPr>
          <w:sz w:val="20"/>
          <w:szCs w:val="20"/>
        </w:rPr>
      </w:pPr>
      <w:r w:rsidRPr="00B50D9B">
        <w:rPr>
          <w:sz w:val="20"/>
          <w:szCs w:val="20"/>
        </w:rPr>
        <w:t>For spin diffusion calculation the upper limit for</w:t>
      </w:r>
      <w:r w:rsidR="009B4C4B">
        <w:rPr>
          <w:sz w:val="20"/>
          <w:szCs w:val="20"/>
        </w:rPr>
        <w:t xml:space="preserve"> the distance of</w:t>
      </w:r>
      <w:r w:rsidRPr="00B50D9B">
        <w:rPr>
          <w:sz w:val="20"/>
          <w:szCs w:val="20"/>
        </w:rPr>
        <w:t xml:space="preserve"> spins</w:t>
      </w:r>
      <w:r w:rsidR="009B4C4B">
        <w:rPr>
          <w:sz w:val="20"/>
          <w:szCs w:val="20"/>
        </w:rPr>
        <w:t xml:space="preserve"> pairs</w:t>
      </w:r>
      <w:r w:rsidRPr="00B50D9B">
        <w:rPr>
          <w:sz w:val="20"/>
          <w:szCs w:val="20"/>
        </w:rPr>
        <w:t xml:space="preserve"> to</w:t>
      </w:r>
      <w:r w:rsidR="009B4C4B">
        <w:rPr>
          <w:sz w:val="20"/>
          <w:szCs w:val="20"/>
        </w:rPr>
        <w:t xml:space="preserve"> be</w:t>
      </w:r>
      <w:r w:rsidRPr="00B50D9B">
        <w:rPr>
          <w:sz w:val="20"/>
          <w:szCs w:val="20"/>
        </w:rPr>
        <w:t xml:space="preserve"> include</w:t>
      </w:r>
      <w:r w:rsidR="009B4C4B">
        <w:rPr>
          <w:sz w:val="20"/>
          <w:szCs w:val="20"/>
        </w:rPr>
        <w:t>d</w:t>
      </w:r>
      <w:r w:rsidRPr="00B50D9B">
        <w:rPr>
          <w:sz w:val="20"/>
          <w:szCs w:val="20"/>
        </w:rPr>
        <w:t xml:space="preserve"> in the pathways is needed. The defa</w:t>
      </w:r>
      <w:r w:rsidR="001A232F">
        <w:rPr>
          <w:sz w:val="20"/>
          <w:szCs w:val="20"/>
        </w:rPr>
        <w:t xml:space="preserve">ult limit is set to 6.5 </w:t>
      </w:r>
      <w:r w:rsidR="00D649D5" w:rsidRPr="00D649D5">
        <w:rPr>
          <w:rFonts w:ascii="Cambria" w:hAnsi="Cambria" w:cs="Arial"/>
          <w:color w:val="000000" w:themeColor="text1"/>
          <w:sz w:val="20"/>
          <w:szCs w:val="20"/>
        </w:rPr>
        <w:t>Å</w:t>
      </w:r>
      <w:r w:rsidR="001A232F">
        <w:rPr>
          <w:sz w:val="20"/>
          <w:szCs w:val="20"/>
        </w:rPr>
        <w:t>ngstro</w:t>
      </w:r>
      <w:r w:rsidRPr="00B50D9B">
        <w:rPr>
          <w:sz w:val="20"/>
          <w:szCs w:val="20"/>
        </w:rPr>
        <w:t>ms</w:t>
      </w:r>
      <w:r w:rsidR="00D5510C" w:rsidRPr="00B50D9B">
        <w:rPr>
          <w:sz w:val="20"/>
          <w:szCs w:val="20"/>
        </w:rPr>
        <w:t>, the limit</w:t>
      </w:r>
      <w:r w:rsidRPr="00B50D9B">
        <w:rPr>
          <w:sz w:val="20"/>
          <w:szCs w:val="20"/>
        </w:rPr>
        <w:t xml:space="preserve"> can be changed by setting (</w:t>
      </w:r>
      <w:r w:rsidRPr="00176156">
        <w:rPr>
          <w:rFonts w:ascii="Arial" w:hAnsi="Arial"/>
          <w:sz w:val="20"/>
          <w:szCs w:val="20"/>
        </w:rPr>
        <w:t>user.uppe</w:t>
      </w:r>
      <w:r w:rsidR="001A232F" w:rsidRPr="00176156">
        <w:rPr>
          <w:rFonts w:ascii="Arial" w:hAnsi="Arial"/>
          <w:sz w:val="20"/>
          <w:szCs w:val="20"/>
        </w:rPr>
        <w:t>rlimit = X</w:t>
      </w:r>
      <w:r w:rsidR="001A232F">
        <w:rPr>
          <w:sz w:val="20"/>
          <w:szCs w:val="20"/>
        </w:rPr>
        <w:t xml:space="preserve">, in units of </w:t>
      </w:r>
      <w:r w:rsidR="00D649D5" w:rsidRPr="00D649D5">
        <w:rPr>
          <w:rFonts w:ascii="Cambria" w:hAnsi="Cambria" w:cs="Arial"/>
          <w:color w:val="000000" w:themeColor="text1"/>
          <w:sz w:val="20"/>
          <w:szCs w:val="20"/>
        </w:rPr>
        <w:t>Å</w:t>
      </w:r>
      <w:r w:rsidR="001A232F">
        <w:rPr>
          <w:sz w:val="20"/>
          <w:szCs w:val="20"/>
        </w:rPr>
        <w:t>ngstro</w:t>
      </w:r>
      <w:r w:rsidRPr="00B50D9B">
        <w:rPr>
          <w:sz w:val="20"/>
          <w:szCs w:val="20"/>
        </w:rPr>
        <w:t>ms).</w:t>
      </w:r>
    </w:p>
    <w:p w14:paraId="65AD62FE" w14:textId="77777777" w:rsidR="00C85890" w:rsidRPr="00B50D9B" w:rsidRDefault="00C85890" w:rsidP="00C85890">
      <w:pPr>
        <w:rPr>
          <w:sz w:val="20"/>
          <w:szCs w:val="20"/>
        </w:rPr>
      </w:pPr>
    </w:p>
    <w:p w14:paraId="0365B491" w14:textId="7E8FB87B" w:rsidR="00C85890" w:rsidRDefault="0069757D" w:rsidP="00C85890">
      <w:pPr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 w:rsidR="00C85890" w:rsidRPr="00B50D9B">
        <w:rPr>
          <w:sz w:val="20"/>
          <w:szCs w:val="20"/>
        </w:rPr>
        <w:t xml:space="preserve">a measurement point </w:t>
      </w:r>
      <w:r>
        <w:rPr>
          <w:sz w:val="20"/>
          <w:szCs w:val="20"/>
        </w:rPr>
        <w:t xml:space="preserve">for a given mixing time </w:t>
      </w:r>
      <w:r w:rsidR="00A1436B">
        <w:rPr>
          <w:sz w:val="20"/>
          <w:szCs w:val="20"/>
        </w:rPr>
        <w:t xml:space="preserve">is erroneous the user can </w:t>
      </w:r>
      <w:r w:rsidR="00C85890" w:rsidRPr="00B50D9B">
        <w:rPr>
          <w:sz w:val="20"/>
          <w:szCs w:val="20"/>
        </w:rPr>
        <w:t>remov</w:t>
      </w:r>
      <w:r w:rsidR="00A1436B">
        <w:rPr>
          <w:sz w:val="20"/>
          <w:szCs w:val="20"/>
        </w:rPr>
        <w:t xml:space="preserve">e </w:t>
      </w:r>
      <w:r w:rsidR="00C85890" w:rsidRPr="00B50D9B">
        <w:rPr>
          <w:sz w:val="20"/>
          <w:szCs w:val="20"/>
        </w:rPr>
        <w:t xml:space="preserve">that measurement point </w:t>
      </w:r>
      <w:r w:rsidR="00B95E76" w:rsidRPr="00B50D9B">
        <w:rPr>
          <w:sz w:val="20"/>
          <w:szCs w:val="20"/>
        </w:rPr>
        <w:t>for all buildups</w:t>
      </w:r>
      <w:r w:rsidR="00894F05">
        <w:rPr>
          <w:sz w:val="20"/>
          <w:szCs w:val="20"/>
        </w:rPr>
        <w:t xml:space="preserve"> </w:t>
      </w:r>
      <w:r w:rsidR="002B36EF">
        <w:rPr>
          <w:sz w:val="20"/>
          <w:szCs w:val="20"/>
        </w:rPr>
        <w:t>and decays of diagonals</w:t>
      </w:r>
      <w:r w:rsidR="00B95E76" w:rsidRPr="00B50D9B">
        <w:rPr>
          <w:sz w:val="20"/>
          <w:szCs w:val="20"/>
        </w:rPr>
        <w:t xml:space="preserve"> simultaneously </w:t>
      </w:r>
      <w:r w:rsidR="00C85890" w:rsidRPr="00B50D9B">
        <w:rPr>
          <w:sz w:val="20"/>
          <w:szCs w:val="20"/>
        </w:rPr>
        <w:t>without editing the input file by setting (</w:t>
      </w:r>
      <w:r w:rsidR="00C85890" w:rsidRPr="00176156">
        <w:rPr>
          <w:rFonts w:ascii="Arial" w:hAnsi="Arial"/>
          <w:sz w:val="20"/>
          <w:szCs w:val="20"/>
        </w:rPr>
        <w:t>user.runThrough = 0</w:t>
      </w:r>
      <w:r w:rsidR="00C85890" w:rsidRPr="00B50D9B">
        <w:rPr>
          <w:sz w:val="20"/>
          <w:szCs w:val="20"/>
        </w:rPr>
        <w:t xml:space="preserve">, set to </w:t>
      </w:r>
      <w:r w:rsidR="00C85890" w:rsidRPr="00176156">
        <w:rPr>
          <w:rFonts w:ascii="Arial" w:hAnsi="Arial"/>
          <w:sz w:val="20"/>
          <w:szCs w:val="20"/>
        </w:rPr>
        <w:t>1</w:t>
      </w:r>
      <w:r w:rsidR="00C85890" w:rsidRPr="00B50D9B">
        <w:rPr>
          <w:sz w:val="20"/>
          <w:szCs w:val="20"/>
        </w:rPr>
        <w:t xml:space="preserve"> to disable this option).</w:t>
      </w:r>
      <w:r w:rsidR="0081622E" w:rsidRPr="00B50D9B">
        <w:rPr>
          <w:sz w:val="20"/>
          <w:szCs w:val="20"/>
        </w:rPr>
        <w:t xml:space="preserve"> </w:t>
      </w:r>
      <w:r w:rsidR="00C85890" w:rsidRPr="00B50D9B">
        <w:rPr>
          <w:sz w:val="20"/>
          <w:szCs w:val="20"/>
        </w:rPr>
        <w:t xml:space="preserve">This </w:t>
      </w:r>
      <w:r>
        <w:rPr>
          <w:sz w:val="20"/>
          <w:szCs w:val="20"/>
        </w:rPr>
        <w:t>user setting</w:t>
      </w:r>
      <w:r w:rsidR="00C85890" w:rsidRPr="00B50D9B">
        <w:rPr>
          <w:sz w:val="20"/>
          <w:szCs w:val="20"/>
        </w:rPr>
        <w:t xml:space="preserve"> </w:t>
      </w:r>
      <w:r w:rsidR="009A6EBF">
        <w:rPr>
          <w:sz w:val="20"/>
          <w:szCs w:val="20"/>
        </w:rPr>
        <w:t>temporarily</w:t>
      </w:r>
      <w:r w:rsidR="000E57B0">
        <w:rPr>
          <w:sz w:val="20"/>
          <w:szCs w:val="20"/>
        </w:rPr>
        <w:t xml:space="preserve"> </w:t>
      </w:r>
      <w:r w:rsidR="009A6EBF">
        <w:rPr>
          <w:sz w:val="20"/>
          <w:szCs w:val="20"/>
        </w:rPr>
        <w:t>interrupts</w:t>
      </w:r>
      <w:r w:rsidR="00C85890" w:rsidRPr="00B50D9B">
        <w:rPr>
          <w:sz w:val="20"/>
          <w:szCs w:val="20"/>
        </w:rPr>
        <w:t xml:space="preserve"> the routine following </w:t>
      </w:r>
      <w:r w:rsidR="009A6EBF">
        <w:rPr>
          <w:sz w:val="20"/>
          <w:szCs w:val="20"/>
        </w:rPr>
        <w:t xml:space="preserve">an intial fitting of the buildup intensities </w:t>
      </w:r>
      <w:r w:rsidR="00C85890" w:rsidRPr="00B50D9B">
        <w:rPr>
          <w:sz w:val="20"/>
          <w:szCs w:val="20"/>
        </w:rPr>
        <w:t>and allow</w:t>
      </w:r>
      <w:r w:rsidR="00960F13" w:rsidRPr="00B50D9B">
        <w:rPr>
          <w:sz w:val="20"/>
          <w:szCs w:val="20"/>
        </w:rPr>
        <w:t>ing</w:t>
      </w:r>
      <w:r w:rsidR="00C85890" w:rsidRPr="00B50D9B">
        <w:rPr>
          <w:sz w:val="20"/>
          <w:szCs w:val="20"/>
        </w:rPr>
        <w:t xml:space="preserve"> </w:t>
      </w:r>
      <w:r w:rsidR="0055023D">
        <w:rPr>
          <w:sz w:val="20"/>
          <w:szCs w:val="20"/>
        </w:rPr>
        <w:t>the</w:t>
      </w:r>
      <w:r w:rsidR="00C85890" w:rsidRPr="00B50D9B">
        <w:rPr>
          <w:sz w:val="20"/>
          <w:szCs w:val="20"/>
        </w:rPr>
        <w:t xml:space="preserve"> user to edit the time</w:t>
      </w:r>
      <w:r w:rsidR="00E61889">
        <w:rPr>
          <w:sz w:val="20"/>
          <w:szCs w:val="20"/>
        </w:rPr>
        <w:t xml:space="preserve"> points</w:t>
      </w:r>
      <w:r w:rsidR="00C85890" w:rsidRPr="00B50D9B">
        <w:rPr>
          <w:sz w:val="20"/>
          <w:szCs w:val="20"/>
        </w:rPr>
        <w:t>. Accepting the changes will then refit the buildups with the chosen time points and run the routine until completion.</w:t>
      </w:r>
    </w:p>
    <w:p w14:paraId="2EEE316A" w14:textId="77777777" w:rsidR="00F74720" w:rsidRDefault="00F74720" w:rsidP="00C85890">
      <w:pPr>
        <w:rPr>
          <w:sz w:val="20"/>
          <w:szCs w:val="20"/>
        </w:rPr>
      </w:pPr>
    </w:p>
    <w:p w14:paraId="6FCCE16F" w14:textId="42893213" w:rsidR="00C85890" w:rsidRDefault="00BC41C8" w:rsidP="00C85890">
      <w:pPr>
        <w:rPr>
          <w:sz w:val="20"/>
          <w:szCs w:val="20"/>
        </w:rPr>
      </w:pPr>
      <w:r>
        <w:rPr>
          <w:sz w:val="20"/>
          <w:szCs w:val="20"/>
        </w:rPr>
        <w:t>With</w:t>
      </w:r>
      <w:r w:rsidR="00F74720">
        <w:rPr>
          <w:sz w:val="20"/>
          <w:szCs w:val="20"/>
        </w:rPr>
        <w:t xml:space="preserve"> the default setting</w:t>
      </w:r>
      <w:r w:rsidR="00923371">
        <w:rPr>
          <w:sz w:val="20"/>
          <w:szCs w:val="20"/>
        </w:rPr>
        <w:t xml:space="preserve"> of</w:t>
      </w:r>
      <w:r w:rsidR="00F74720">
        <w:rPr>
          <w:sz w:val="20"/>
          <w:szCs w:val="20"/>
        </w:rPr>
        <w:t xml:space="preserve"> </w:t>
      </w:r>
      <w:r w:rsidR="00F74720" w:rsidRPr="00176156">
        <w:rPr>
          <w:rFonts w:ascii="Arial" w:hAnsi="Arial"/>
          <w:sz w:val="20"/>
          <w:szCs w:val="20"/>
        </w:rPr>
        <w:t>user.rhoSupValues = 1</w:t>
      </w:r>
      <w:r w:rsidR="00F74720">
        <w:rPr>
          <w:sz w:val="20"/>
          <w:szCs w:val="20"/>
        </w:rPr>
        <w:t xml:space="preserve">, the fitted autorelaxation rates are applied in the spin diffusion simulation in the three spin approach. If </w:t>
      </w:r>
      <w:r w:rsidR="00F74720" w:rsidRPr="00176156">
        <w:rPr>
          <w:rFonts w:ascii="Arial" w:hAnsi="Arial"/>
          <w:sz w:val="20"/>
          <w:szCs w:val="20"/>
        </w:rPr>
        <w:t>user.rhoSupValues = 0</w:t>
      </w:r>
      <w:r w:rsidR="00F74720">
        <w:rPr>
          <w:sz w:val="20"/>
          <w:szCs w:val="20"/>
        </w:rPr>
        <w:t>, simulated values will be used.</w:t>
      </w:r>
    </w:p>
    <w:p w14:paraId="736DF23B" w14:textId="77777777" w:rsidR="00067D4C" w:rsidRDefault="00067D4C" w:rsidP="00C85890">
      <w:pPr>
        <w:rPr>
          <w:sz w:val="20"/>
          <w:szCs w:val="20"/>
        </w:rPr>
      </w:pPr>
    </w:p>
    <w:p w14:paraId="38C42236" w14:textId="6AA8409B" w:rsidR="006630DA" w:rsidRDefault="006630DA" w:rsidP="006630D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Non-standard </w:t>
      </w:r>
      <w:r w:rsidR="00367785">
        <w:rPr>
          <w:b/>
          <w:sz w:val="20"/>
          <w:szCs w:val="20"/>
        </w:rPr>
        <w:t>amino acids</w:t>
      </w:r>
      <w:r w:rsidR="00D12BEE">
        <w:rPr>
          <w:b/>
          <w:sz w:val="20"/>
          <w:szCs w:val="20"/>
        </w:rPr>
        <w:t xml:space="preserve"> and other molecules:</w:t>
      </w:r>
    </w:p>
    <w:p w14:paraId="191028FB" w14:textId="77777777" w:rsidR="00367785" w:rsidRDefault="00367785" w:rsidP="006630DA">
      <w:pPr>
        <w:rPr>
          <w:b/>
          <w:sz w:val="20"/>
          <w:szCs w:val="20"/>
        </w:rPr>
      </w:pPr>
    </w:p>
    <w:p w14:paraId="382377FF" w14:textId="0E579E51" w:rsidR="00BC68E6" w:rsidRDefault="00367785" w:rsidP="006630DA">
      <w:pPr>
        <w:rPr>
          <w:sz w:val="20"/>
          <w:szCs w:val="20"/>
        </w:rPr>
      </w:pPr>
      <w:r w:rsidRPr="00860AA1">
        <w:rPr>
          <w:sz w:val="20"/>
          <w:szCs w:val="20"/>
        </w:rPr>
        <w:t>Non-standard amino residues</w:t>
      </w:r>
      <w:r w:rsidR="00542413">
        <w:rPr>
          <w:sz w:val="20"/>
          <w:szCs w:val="20"/>
        </w:rPr>
        <w:t xml:space="preserve"> or molecules other than proteins</w:t>
      </w:r>
      <w:r w:rsidRPr="00860AA1">
        <w:rPr>
          <w:sz w:val="20"/>
          <w:szCs w:val="20"/>
        </w:rPr>
        <w:t xml:space="preserve"> can be added</w:t>
      </w:r>
      <w:r w:rsidR="00713E10">
        <w:rPr>
          <w:sz w:val="20"/>
          <w:szCs w:val="20"/>
        </w:rPr>
        <w:t xml:space="preserve"> to t</w:t>
      </w:r>
      <w:r w:rsidR="00713E10" w:rsidRPr="00C10A65">
        <w:rPr>
          <w:sz w:val="20"/>
          <w:szCs w:val="20"/>
        </w:rPr>
        <w:t xml:space="preserve">he </w:t>
      </w:r>
      <w:r w:rsidR="00713E10" w:rsidRPr="00E55A20">
        <w:rPr>
          <w:rFonts w:ascii="Arial" w:hAnsi="Arial"/>
          <w:sz w:val="20"/>
          <w:szCs w:val="20"/>
        </w:rPr>
        <w:t>numcode.lib</w:t>
      </w:r>
      <w:r w:rsidR="00713E10" w:rsidRPr="00C10A65">
        <w:rPr>
          <w:sz w:val="20"/>
          <w:szCs w:val="20"/>
        </w:rPr>
        <w:t xml:space="preserve"> file</w:t>
      </w:r>
      <w:r w:rsidR="00713E10">
        <w:rPr>
          <w:sz w:val="20"/>
          <w:szCs w:val="20"/>
        </w:rPr>
        <w:t xml:space="preserve"> in the </w:t>
      </w:r>
      <w:r w:rsidR="00713E10" w:rsidRPr="00733756">
        <w:rPr>
          <w:rFonts w:ascii="Arial" w:hAnsi="Arial"/>
          <w:sz w:val="20"/>
          <w:szCs w:val="20"/>
        </w:rPr>
        <w:t>eNOEprogram/read</w:t>
      </w:r>
      <w:r w:rsidR="00713E10">
        <w:rPr>
          <w:sz w:val="20"/>
          <w:szCs w:val="20"/>
        </w:rPr>
        <w:t>_in folder</w:t>
      </w:r>
      <w:r w:rsidR="00713E10" w:rsidRPr="00C10A65">
        <w:rPr>
          <w:sz w:val="20"/>
          <w:szCs w:val="20"/>
        </w:rPr>
        <w:t xml:space="preserve"> </w:t>
      </w:r>
      <w:r w:rsidRPr="00860AA1">
        <w:rPr>
          <w:sz w:val="20"/>
          <w:szCs w:val="20"/>
        </w:rPr>
        <w:t xml:space="preserve">in order to allow the program to recognize them. </w:t>
      </w:r>
      <w:r w:rsidR="00BC68E6">
        <w:rPr>
          <w:sz w:val="20"/>
          <w:szCs w:val="20"/>
        </w:rPr>
        <w:t>Simultaneously, an additional</w:t>
      </w:r>
      <w:r w:rsidRPr="00860AA1">
        <w:rPr>
          <w:sz w:val="20"/>
          <w:szCs w:val="20"/>
        </w:rPr>
        <w:t xml:space="preserve"> </w:t>
      </w:r>
      <w:r w:rsidR="00713E10">
        <w:rPr>
          <w:sz w:val="20"/>
          <w:szCs w:val="20"/>
        </w:rPr>
        <w:t>nomenclature convention file</w:t>
      </w:r>
      <w:r w:rsidR="00713E10" w:rsidRPr="00C10A65">
        <w:rPr>
          <w:sz w:val="20"/>
          <w:szCs w:val="20"/>
        </w:rPr>
        <w:t xml:space="preserve"> </w:t>
      </w:r>
      <w:r w:rsidR="00BC68E6">
        <w:rPr>
          <w:sz w:val="20"/>
          <w:szCs w:val="20"/>
        </w:rPr>
        <w:t xml:space="preserve">has to be created and placed </w:t>
      </w:r>
      <w:r w:rsidR="00713E10">
        <w:rPr>
          <w:sz w:val="20"/>
          <w:szCs w:val="20"/>
        </w:rPr>
        <w:t>in</w:t>
      </w:r>
      <w:r w:rsidR="00BC68E6">
        <w:rPr>
          <w:sz w:val="20"/>
          <w:szCs w:val="20"/>
        </w:rPr>
        <w:t xml:space="preserve"> the</w:t>
      </w:r>
      <w:r w:rsidR="00713E10">
        <w:rPr>
          <w:sz w:val="20"/>
          <w:szCs w:val="20"/>
        </w:rPr>
        <w:t xml:space="preserve"> </w:t>
      </w:r>
      <w:r w:rsidR="00713E10" w:rsidRPr="00733756">
        <w:rPr>
          <w:rFonts w:ascii="Arial" w:hAnsi="Arial"/>
          <w:sz w:val="20"/>
          <w:szCs w:val="20"/>
        </w:rPr>
        <w:t>eNOEprogram/lib</w:t>
      </w:r>
      <w:r w:rsidR="00713E10">
        <w:rPr>
          <w:sz w:val="20"/>
          <w:szCs w:val="20"/>
        </w:rPr>
        <w:t xml:space="preserve"> folder</w:t>
      </w:r>
      <w:r w:rsidR="00BC68E6">
        <w:rPr>
          <w:sz w:val="20"/>
          <w:szCs w:val="20"/>
        </w:rPr>
        <w:t>.</w:t>
      </w:r>
      <w:r w:rsidR="00713E10" w:rsidRPr="00C10A65">
        <w:rPr>
          <w:sz w:val="20"/>
          <w:szCs w:val="20"/>
        </w:rPr>
        <w:t xml:space="preserve"> </w:t>
      </w:r>
      <w:r w:rsidR="00860AA1">
        <w:rPr>
          <w:sz w:val="20"/>
          <w:szCs w:val="20"/>
        </w:rPr>
        <w:t>Importantly, t</w:t>
      </w:r>
      <w:r w:rsidR="00BC68E6">
        <w:rPr>
          <w:sz w:val="20"/>
          <w:szCs w:val="20"/>
        </w:rPr>
        <w:t>his additional</w:t>
      </w:r>
      <w:r w:rsidR="00733756">
        <w:rPr>
          <w:sz w:val="20"/>
          <w:szCs w:val="20"/>
        </w:rPr>
        <w:t xml:space="preserve"> </w:t>
      </w:r>
      <w:r w:rsidR="00BC68E6">
        <w:rPr>
          <w:sz w:val="20"/>
          <w:szCs w:val="20"/>
        </w:rPr>
        <w:t xml:space="preserve">file has to </w:t>
      </w:r>
      <w:r w:rsidR="00860AA1">
        <w:rPr>
          <w:sz w:val="20"/>
          <w:szCs w:val="20"/>
        </w:rPr>
        <w:t>contain the</w:t>
      </w:r>
      <w:r w:rsidR="00BC68E6">
        <w:rPr>
          <w:sz w:val="20"/>
          <w:szCs w:val="20"/>
        </w:rPr>
        <w:t xml:space="preserve"> additional entries</w:t>
      </w:r>
      <w:r w:rsidR="00860AA1">
        <w:rPr>
          <w:sz w:val="20"/>
          <w:szCs w:val="20"/>
        </w:rPr>
        <w:t>, while also keeping those in the present files</w:t>
      </w:r>
      <w:r w:rsidR="00BC68E6">
        <w:rPr>
          <w:sz w:val="20"/>
          <w:szCs w:val="20"/>
        </w:rPr>
        <w:t xml:space="preserve">. </w:t>
      </w:r>
    </w:p>
    <w:p w14:paraId="490EA8D6" w14:textId="112B081D" w:rsidR="00D5622E" w:rsidRDefault="00BC68E6" w:rsidP="005F6674">
      <w:pPr>
        <w:rPr>
          <w:sz w:val="20"/>
          <w:szCs w:val="20"/>
        </w:rPr>
      </w:pPr>
      <w:r>
        <w:rPr>
          <w:sz w:val="20"/>
          <w:szCs w:val="20"/>
        </w:rPr>
        <w:t>Additional protein nomenclature convention files</w:t>
      </w:r>
      <w:r w:rsidRPr="00C10A6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may also be created and placed in the </w:t>
      </w:r>
      <w:r w:rsidRPr="00733756">
        <w:rPr>
          <w:rFonts w:ascii="Arial" w:hAnsi="Arial"/>
          <w:sz w:val="20"/>
          <w:szCs w:val="20"/>
        </w:rPr>
        <w:t>eNOEprogram/lib</w:t>
      </w:r>
      <w:r>
        <w:rPr>
          <w:sz w:val="20"/>
          <w:szCs w:val="20"/>
        </w:rPr>
        <w:t xml:space="preserve"> folder if the convention is different from the standard ones offered by eNORA2.</w:t>
      </w:r>
    </w:p>
    <w:p w14:paraId="3AE30BFD" w14:textId="77777777" w:rsidR="00CA2DFE" w:rsidRDefault="00CA2DFE" w:rsidP="005F6674">
      <w:pPr>
        <w:rPr>
          <w:sz w:val="20"/>
          <w:szCs w:val="20"/>
        </w:rPr>
      </w:pPr>
    </w:p>
    <w:p w14:paraId="1C32C805" w14:textId="47BC1C1B" w:rsidR="00DB54BE" w:rsidRPr="00DB54BE" w:rsidRDefault="00DB54BE" w:rsidP="005F6674">
      <w:pPr>
        <w:rPr>
          <w:b/>
          <w:sz w:val="20"/>
          <w:szCs w:val="20"/>
        </w:rPr>
      </w:pPr>
      <w:r w:rsidRPr="00DB54BE">
        <w:rPr>
          <w:b/>
          <w:sz w:val="20"/>
          <w:szCs w:val="20"/>
        </w:rPr>
        <w:t>Data structures (variables)</w:t>
      </w:r>
    </w:p>
    <w:p w14:paraId="63301C57" w14:textId="09633352" w:rsidR="00DB54BE" w:rsidRDefault="00DB54BE" w:rsidP="005F6674">
      <w:pPr>
        <w:rPr>
          <w:sz w:val="20"/>
          <w:szCs w:val="20"/>
        </w:rPr>
      </w:pPr>
      <w:r>
        <w:rPr>
          <w:sz w:val="20"/>
          <w:szCs w:val="20"/>
        </w:rPr>
        <w:t>In order for a user to write additional matlab scripts and obtaining functionality not implemented in eNORA2 we provide with figures 10-12 an explanation of what the data structures contain.</w:t>
      </w:r>
    </w:p>
    <w:p w14:paraId="4372D159" w14:textId="156DB73F" w:rsidR="00242705" w:rsidRDefault="00CA2DFE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528C1C63" wp14:editId="2BF1DA46">
            <wp:extent cx="6112800" cy="3933825"/>
            <wp:effectExtent l="0" t="0" r="8890" b="3175"/>
            <wp:docPr id="10" name="Picture 10" descr="SSD:Users:deans:Desktop:defense:thesis:thesis_all_papers:eNORA2:figs_Page_7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SD:Users:deans:Desktop:defense:thesis:thesis_all_papers:eNORA2:figs_Page_7.tiff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75" t="9493" r="10551" b="16134"/>
                    <a:stretch/>
                  </pic:blipFill>
                  <pic:spPr bwMode="auto">
                    <a:xfrm>
                      <a:off x="0" y="0"/>
                      <a:ext cx="6113889" cy="3934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E4B986" w14:textId="5A456582" w:rsidR="00CA2DFE" w:rsidRDefault="00553522" w:rsidP="005F6674">
      <w:pPr>
        <w:rPr>
          <w:sz w:val="20"/>
          <w:szCs w:val="20"/>
        </w:rPr>
      </w:pPr>
      <w:r>
        <w:rPr>
          <w:sz w:val="20"/>
          <w:szCs w:val="20"/>
        </w:rPr>
        <w:t>Fig 10. Example of a sigmaData structure with fieldnames explained.</w:t>
      </w:r>
    </w:p>
    <w:p w14:paraId="26D6299C" w14:textId="4C0D0857" w:rsidR="00242705" w:rsidRDefault="00CA2DFE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85B3D41" wp14:editId="6C97A893">
            <wp:extent cx="6140549" cy="2073624"/>
            <wp:effectExtent l="0" t="0" r="6350" b="9525"/>
            <wp:docPr id="12" name="Picture 12" descr="SSD:Users:deans:Desktop:defense:thesis:thesis_all_papers:eNORA2:figs_Page_8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SD:Users:deans:Desktop:defense:thesis:thesis_all_papers:eNORA2:figs_Page_8.tiff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95" t="9447" r="10075" b="51356"/>
                    <a:stretch/>
                  </pic:blipFill>
                  <pic:spPr bwMode="auto">
                    <a:xfrm>
                      <a:off x="0" y="0"/>
                      <a:ext cx="6140549" cy="207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E62F1F" w14:textId="2DA78831" w:rsidR="00242705" w:rsidRDefault="00553522" w:rsidP="005F6674">
      <w:pPr>
        <w:rPr>
          <w:sz w:val="20"/>
          <w:szCs w:val="20"/>
        </w:rPr>
      </w:pPr>
      <w:r>
        <w:rPr>
          <w:sz w:val="20"/>
          <w:szCs w:val="20"/>
        </w:rPr>
        <w:t>Fig 11. Example of a sigmaData(index).buildups structure with fieldnames explained.</w:t>
      </w:r>
    </w:p>
    <w:p w14:paraId="22AA8660" w14:textId="402E71F8" w:rsidR="00242705" w:rsidRDefault="00CA2DFE" w:rsidP="005F6674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1C2FC650" wp14:editId="1961D398">
            <wp:extent cx="6140474" cy="2034052"/>
            <wp:effectExtent l="0" t="0" r="6350" b="0"/>
            <wp:docPr id="13" name="Picture 13" descr="SSD:Users:deans:Desktop:defense:thesis:thesis_all_papers:eNORA2:figs_Page_9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SD:Users:deans:Desktop:defense:thesis:thesis_all_papers:eNORA2:figs_Page_9.tiff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10" t="9431" r="10061" b="52120"/>
                    <a:stretch/>
                  </pic:blipFill>
                  <pic:spPr bwMode="auto">
                    <a:xfrm>
                      <a:off x="0" y="0"/>
                      <a:ext cx="6140474" cy="2034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209D77" w14:textId="504DA168" w:rsidR="00553522" w:rsidRDefault="00553522" w:rsidP="00553522">
      <w:pPr>
        <w:rPr>
          <w:sz w:val="20"/>
          <w:szCs w:val="20"/>
        </w:rPr>
      </w:pPr>
      <w:r>
        <w:rPr>
          <w:sz w:val="20"/>
          <w:szCs w:val="20"/>
        </w:rPr>
        <w:t>Fig 12. Example of a sigmaData(index).decay structure with fieldnames explained.</w:t>
      </w:r>
    </w:p>
    <w:p w14:paraId="02F1E55C" w14:textId="77777777" w:rsidR="00242705" w:rsidRDefault="00242705" w:rsidP="005F6674">
      <w:pPr>
        <w:rPr>
          <w:sz w:val="20"/>
          <w:szCs w:val="20"/>
        </w:rPr>
      </w:pPr>
    </w:p>
    <w:p w14:paraId="14F8B967" w14:textId="77777777" w:rsidR="00242705" w:rsidRDefault="00242705" w:rsidP="005F6674">
      <w:pPr>
        <w:rPr>
          <w:sz w:val="20"/>
          <w:szCs w:val="20"/>
        </w:rPr>
      </w:pPr>
    </w:p>
    <w:p w14:paraId="24ED5E61" w14:textId="77777777" w:rsidR="00242705" w:rsidRDefault="00242705" w:rsidP="005F6674">
      <w:pPr>
        <w:rPr>
          <w:sz w:val="20"/>
          <w:szCs w:val="20"/>
        </w:rPr>
      </w:pPr>
    </w:p>
    <w:p w14:paraId="414A79AE" w14:textId="77777777" w:rsidR="00242705" w:rsidRDefault="00242705" w:rsidP="005F6674">
      <w:pPr>
        <w:rPr>
          <w:sz w:val="20"/>
          <w:szCs w:val="20"/>
        </w:rPr>
      </w:pPr>
    </w:p>
    <w:p w14:paraId="3DB482EB" w14:textId="77777777" w:rsidR="00DB54BE" w:rsidRDefault="00DB54BE" w:rsidP="005F6674">
      <w:pPr>
        <w:rPr>
          <w:sz w:val="20"/>
          <w:szCs w:val="20"/>
        </w:rPr>
      </w:pPr>
    </w:p>
    <w:p w14:paraId="510F38B4" w14:textId="77777777" w:rsidR="00DB54BE" w:rsidRDefault="00DB54BE" w:rsidP="005F6674">
      <w:pPr>
        <w:rPr>
          <w:sz w:val="20"/>
          <w:szCs w:val="20"/>
        </w:rPr>
      </w:pPr>
    </w:p>
    <w:p w14:paraId="4FFF283B" w14:textId="77777777" w:rsidR="00DB54BE" w:rsidRDefault="00DB54BE" w:rsidP="005F6674">
      <w:pPr>
        <w:rPr>
          <w:sz w:val="20"/>
          <w:szCs w:val="20"/>
        </w:rPr>
      </w:pPr>
    </w:p>
    <w:p w14:paraId="0AB74D48" w14:textId="77777777" w:rsidR="00DB54BE" w:rsidRDefault="00DB54BE" w:rsidP="005F6674">
      <w:pPr>
        <w:rPr>
          <w:sz w:val="20"/>
          <w:szCs w:val="20"/>
        </w:rPr>
      </w:pPr>
    </w:p>
    <w:p w14:paraId="351C8193" w14:textId="77777777" w:rsidR="00DB54BE" w:rsidRDefault="00DB54BE" w:rsidP="005F6674">
      <w:pPr>
        <w:rPr>
          <w:sz w:val="20"/>
          <w:szCs w:val="20"/>
        </w:rPr>
      </w:pPr>
    </w:p>
    <w:p w14:paraId="21A3A3A5" w14:textId="77777777" w:rsidR="00DB54BE" w:rsidRDefault="00DB54BE" w:rsidP="005F6674">
      <w:pPr>
        <w:rPr>
          <w:sz w:val="20"/>
          <w:szCs w:val="20"/>
        </w:rPr>
      </w:pPr>
    </w:p>
    <w:p w14:paraId="612AE083" w14:textId="77777777" w:rsidR="00242705" w:rsidRDefault="00242705" w:rsidP="005F6674">
      <w:pPr>
        <w:rPr>
          <w:sz w:val="20"/>
          <w:szCs w:val="20"/>
        </w:rPr>
      </w:pPr>
    </w:p>
    <w:p w14:paraId="56922FD4" w14:textId="4420FA19" w:rsidR="00CB0CD4" w:rsidRPr="00DA6F2E" w:rsidRDefault="00A74A2E" w:rsidP="005F6674">
      <w:pPr>
        <w:rPr>
          <w:b/>
          <w:sz w:val="20"/>
          <w:szCs w:val="20"/>
        </w:rPr>
      </w:pPr>
      <w:r w:rsidRPr="00DA6F2E">
        <w:rPr>
          <w:b/>
          <w:sz w:val="20"/>
          <w:szCs w:val="20"/>
        </w:rPr>
        <w:t>Refer</w:t>
      </w:r>
      <w:r w:rsidR="00D17588" w:rsidRPr="00DA6F2E">
        <w:rPr>
          <w:b/>
          <w:sz w:val="20"/>
          <w:szCs w:val="20"/>
        </w:rPr>
        <w:t>e</w:t>
      </w:r>
      <w:r w:rsidRPr="00DA6F2E">
        <w:rPr>
          <w:b/>
          <w:sz w:val="20"/>
          <w:szCs w:val="20"/>
        </w:rPr>
        <w:t>nces</w:t>
      </w:r>
    </w:p>
    <w:p w14:paraId="05548D5C" w14:textId="77777777" w:rsidR="00A74A2E" w:rsidRPr="00B50D9B" w:rsidRDefault="00A74A2E" w:rsidP="005F6674">
      <w:pPr>
        <w:rPr>
          <w:sz w:val="20"/>
          <w:szCs w:val="20"/>
        </w:rPr>
      </w:pPr>
    </w:p>
    <w:p w14:paraId="609BAB74" w14:textId="20F013BA" w:rsidR="00CB0CD4" w:rsidRPr="00B50D9B" w:rsidRDefault="0023001B" w:rsidP="00CB0CD4">
      <w:pPr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[</w:t>
      </w:r>
      <w:r w:rsidR="00CB0CD4" w:rsidRPr="00B50D9B">
        <w:rPr>
          <w:rFonts w:eastAsia="Times New Roman" w:cs="Times New Roman"/>
          <w:sz w:val="20"/>
          <w:szCs w:val="20"/>
        </w:rPr>
        <w:t>1] R</w:t>
      </w:r>
      <w:r w:rsidR="007C0A65">
        <w:rPr>
          <w:rFonts w:eastAsia="Times New Roman" w:cs="Times New Roman"/>
          <w:sz w:val="20"/>
          <w:szCs w:val="20"/>
        </w:rPr>
        <w:t>ecommendations</w:t>
      </w:r>
      <w:r w:rsidR="00CB0CD4" w:rsidRPr="00B50D9B">
        <w:rPr>
          <w:rFonts w:eastAsia="Times New Roman" w:cs="Times New Roman"/>
          <w:sz w:val="20"/>
          <w:szCs w:val="20"/>
        </w:rPr>
        <w:t xml:space="preserve"> </w:t>
      </w:r>
      <w:r w:rsidR="007C0A65">
        <w:rPr>
          <w:rFonts w:eastAsia="Times New Roman" w:cs="Times New Roman"/>
          <w:sz w:val="20"/>
          <w:szCs w:val="20"/>
        </w:rPr>
        <w:t>for</w:t>
      </w:r>
      <w:r w:rsidR="00CB0CD4" w:rsidRPr="00B50D9B">
        <w:rPr>
          <w:rFonts w:eastAsia="Times New Roman" w:cs="Times New Roman"/>
          <w:sz w:val="20"/>
          <w:szCs w:val="20"/>
        </w:rPr>
        <w:t xml:space="preserve"> </w:t>
      </w:r>
      <w:r w:rsidR="007C0A65">
        <w:rPr>
          <w:rFonts w:eastAsia="Times New Roman" w:cs="Times New Roman"/>
          <w:sz w:val="20"/>
          <w:szCs w:val="20"/>
        </w:rPr>
        <w:t>the</w:t>
      </w:r>
      <w:r w:rsidR="00CB0CD4" w:rsidRPr="00B50D9B">
        <w:rPr>
          <w:rFonts w:eastAsia="Times New Roman" w:cs="Times New Roman"/>
          <w:sz w:val="20"/>
          <w:szCs w:val="20"/>
        </w:rPr>
        <w:t xml:space="preserve"> P</w:t>
      </w:r>
      <w:r w:rsidR="007C0A65">
        <w:rPr>
          <w:rFonts w:eastAsia="Times New Roman" w:cs="Times New Roman"/>
          <w:sz w:val="20"/>
          <w:szCs w:val="20"/>
        </w:rPr>
        <w:t>resentation</w:t>
      </w:r>
      <w:r w:rsidR="00CB0CD4" w:rsidRPr="00B50D9B">
        <w:rPr>
          <w:rFonts w:eastAsia="Times New Roman" w:cs="Times New Roman"/>
          <w:sz w:val="20"/>
          <w:szCs w:val="20"/>
        </w:rPr>
        <w:t xml:space="preserve"> </w:t>
      </w:r>
      <w:r w:rsidR="007C0A65">
        <w:rPr>
          <w:rFonts w:eastAsia="Times New Roman" w:cs="Times New Roman"/>
          <w:sz w:val="20"/>
          <w:szCs w:val="20"/>
        </w:rPr>
        <w:t>of</w:t>
      </w:r>
      <w:r w:rsidR="00CB0CD4" w:rsidRPr="00B50D9B">
        <w:rPr>
          <w:rFonts w:eastAsia="Times New Roman" w:cs="Times New Roman"/>
          <w:sz w:val="20"/>
          <w:szCs w:val="20"/>
        </w:rPr>
        <w:t xml:space="preserve"> NMR S</w:t>
      </w:r>
      <w:r w:rsidR="007C0A65">
        <w:rPr>
          <w:rFonts w:eastAsia="Times New Roman" w:cs="Times New Roman"/>
          <w:sz w:val="20"/>
          <w:szCs w:val="20"/>
        </w:rPr>
        <w:t>tructures</w:t>
      </w:r>
      <w:r w:rsidR="00CB0CD4" w:rsidRPr="00B50D9B">
        <w:rPr>
          <w:rFonts w:eastAsia="Times New Roman" w:cs="Times New Roman"/>
          <w:sz w:val="20"/>
          <w:szCs w:val="20"/>
        </w:rPr>
        <w:t xml:space="preserve"> </w:t>
      </w:r>
      <w:r w:rsidR="007C0A65">
        <w:rPr>
          <w:rFonts w:eastAsia="Times New Roman" w:cs="Times New Roman"/>
          <w:sz w:val="20"/>
          <w:szCs w:val="20"/>
        </w:rPr>
        <w:t>of</w:t>
      </w:r>
      <w:r w:rsidR="00CB0CD4" w:rsidRPr="00B50D9B">
        <w:rPr>
          <w:rFonts w:eastAsia="Times New Roman" w:cs="Times New Roman"/>
          <w:sz w:val="20"/>
          <w:szCs w:val="20"/>
        </w:rPr>
        <w:t xml:space="preserve"> P</w:t>
      </w:r>
      <w:r w:rsidR="007C0A65">
        <w:rPr>
          <w:rFonts w:eastAsia="Times New Roman" w:cs="Times New Roman"/>
          <w:sz w:val="20"/>
          <w:szCs w:val="20"/>
        </w:rPr>
        <w:t>roteins</w:t>
      </w:r>
      <w:r w:rsidR="00CB0CD4" w:rsidRPr="00B50D9B">
        <w:rPr>
          <w:rFonts w:eastAsia="Times New Roman" w:cs="Times New Roman"/>
          <w:sz w:val="20"/>
          <w:szCs w:val="20"/>
        </w:rPr>
        <w:t xml:space="preserve"> </w:t>
      </w:r>
      <w:r w:rsidR="007C0A65">
        <w:rPr>
          <w:rFonts w:eastAsia="Times New Roman" w:cs="Times New Roman"/>
          <w:sz w:val="20"/>
          <w:szCs w:val="20"/>
        </w:rPr>
        <w:t>and</w:t>
      </w:r>
      <w:r w:rsidR="00CB0CD4" w:rsidRPr="00B50D9B">
        <w:rPr>
          <w:rFonts w:eastAsia="Times New Roman" w:cs="Times New Roman"/>
          <w:sz w:val="20"/>
          <w:szCs w:val="20"/>
        </w:rPr>
        <w:t xml:space="preserve"> N</w:t>
      </w:r>
      <w:r w:rsidR="007C0A65">
        <w:rPr>
          <w:rFonts w:eastAsia="Times New Roman" w:cs="Times New Roman"/>
          <w:sz w:val="20"/>
          <w:szCs w:val="20"/>
        </w:rPr>
        <w:t>ucleic</w:t>
      </w:r>
      <w:r w:rsidR="00CB0CD4" w:rsidRPr="00B50D9B">
        <w:rPr>
          <w:rFonts w:eastAsia="Times New Roman" w:cs="Times New Roman"/>
          <w:sz w:val="20"/>
          <w:szCs w:val="20"/>
        </w:rPr>
        <w:t xml:space="preserve"> A</w:t>
      </w:r>
      <w:r w:rsidR="007C0A65">
        <w:rPr>
          <w:rFonts w:eastAsia="Times New Roman" w:cs="Times New Roman"/>
          <w:sz w:val="20"/>
          <w:szCs w:val="20"/>
        </w:rPr>
        <w:t>cids</w:t>
      </w:r>
      <w:r w:rsidR="00CB0CD4" w:rsidRPr="00B50D9B">
        <w:rPr>
          <w:rFonts w:eastAsia="Times New Roman" w:cs="Times New Roman"/>
          <w:sz w:val="20"/>
          <w:szCs w:val="20"/>
        </w:rPr>
        <w:t xml:space="preserve">, </w:t>
      </w:r>
      <w:r w:rsidR="003843EB">
        <w:rPr>
          <w:rFonts w:eastAsia="Times New Roman" w:cs="Times New Roman"/>
          <w:sz w:val="20"/>
          <w:szCs w:val="20"/>
        </w:rPr>
        <w:t>J. Mol. Biol., 280, 933-952</w:t>
      </w:r>
      <w:r w:rsidR="00CB0CD4" w:rsidRPr="00B50D9B">
        <w:rPr>
          <w:rFonts w:eastAsia="Times New Roman" w:cs="Times New Roman"/>
          <w:sz w:val="20"/>
          <w:szCs w:val="20"/>
        </w:rPr>
        <w:t>, 1998.</w:t>
      </w:r>
    </w:p>
    <w:p w14:paraId="4141C988" w14:textId="46AE408C" w:rsidR="00CB0CD4" w:rsidRDefault="00CB0CD4" w:rsidP="005F6674">
      <w:pPr>
        <w:rPr>
          <w:rFonts w:eastAsia="Times New Roman" w:cs="Times New Roman"/>
          <w:sz w:val="20"/>
          <w:szCs w:val="20"/>
        </w:rPr>
      </w:pPr>
      <w:r w:rsidRPr="00B50D9B">
        <w:rPr>
          <w:rFonts w:eastAsia="Times New Roman" w:cs="Times New Roman"/>
          <w:sz w:val="20"/>
          <w:szCs w:val="20"/>
        </w:rPr>
        <w:t>John L. Markley, Ad Bax, Yoji Arata, C. W. Hilbers, Robert Kaptein, Brian D. Sykes,  Peter E. Wright, and Kurt Wüthrich</w:t>
      </w:r>
    </w:p>
    <w:p w14:paraId="387964F5" w14:textId="2CF6DCF1" w:rsidR="003F7C02" w:rsidRPr="003F7C02" w:rsidRDefault="003F7C02" w:rsidP="003F7C02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3F7C02">
        <w:rPr>
          <w:rFonts w:ascii="Cambria" w:eastAsia="Times New Roman" w:hAnsi="Cambria" w:cs="Times New Roman"/>
          <w:sz w:val="20"/>
          <w:szCs w:val="20"/>
        </w:rPr>
        <w:t xml:space="preserve">[2] </w:t>
      </w:r>
      <w:r w:rsidRPr="003F7C02">
        <w:rPr>
          <w:rFonts w:ascii="Cambria" w:hAnsi="Cambria" w:cs="Arial"/>
          <w:bCs/>
          <w:sz w:val="20"/>
          <w:szCs w:val="20"/>
        </w:rPr>
        <w:t>The Experimental Accuracy of the Uni-directional Exact NOE</w:t>
      </w:r>
      <w:r>
        <w:rPr>
          <w:rFonts w:ascii="Cambria" w:hAnsi="Cambria" w:cs="Arial"/>
          <w:bCs/>
          <w:sz w:val="20"/>
          <w:szCs w:val="20"/>
        </w:rPr>
        <w:t xml:space="preserve">, </w:t>
      </w:r>
      <w:r w:rsidRPr="003F7C02">
        <w:rPr>
          <w:rFonts w:ascii="Cambria" w:hAnsi="Cambria" w:cs="Arial"/>
          <w:sz w:val="20"/>
          <w:szCs w:val="20"/>
        </w:rPr>
        <w:t>J. Magn. Reson.,</w:t>
      </w:r>
      <w:r>
        <w:rPr>
          <w:rFonts w:ascii="Cambria" w:hAnsi="Cambria" w:cs="Arial"/>
          <w:sz w:val="20"/>
          <w:szCs w:val="20"/>
        </w:rPr>
        <w:t>259, 32-46, 2015.</w:t>
      </w:r>
    </w:p>
    <w:p w14:paraId="275ADF3D" w14:textId="7B94172F" w:rsidR="003F7C02" w:rsidRDefault="003F7C02" w:rsidP="003F7C02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3F7C02">
        <w:rPr>
          <w:rFonts w:ascii="Cambria" w:hAnsi="Cambria" w:cs="Arial"/>
          <w:sz w:val="20"/>
          <w:szCs w:val="20"/>
        </w:rPr>
        <w:t>Dean Strotz, Julien Orts, Martina Minges</w:t>
      </w:r>
      <w:r>
        <w:rPr>
          <w:rFonts w:ascii="Cambria" w:hAnsi="Cambria" w:cs="Arial"/>
          <w:sz w:val="20"/>
          <w:szCs w:val="20"/>
        </w:rPr>
        <w:t>, and</w:t>
      </w:r>
      <w:r w:rsidRPr="003F7C02">
        <w:rPr>
          <w:rFonts w:ascii="Cambria" w:hAnsi="Cambria" w:cs="Arial"/>
          <w:sz w:val="20"/>
          <w:szCs w:val="20"/>
        </w:rPr>
        <w:t xml:space="preserve"> Beat Vögeli</w:t>
      </w:r>
    </w:p>
    <w:p w14:paraId="71A2B13D" w14:textId="5BF5677E" w:rsidR="003A6222" w:rsidRDefault="003A6222" w:rsidP="003A6222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3A6222">
        <w:rPr>
          <w:rFonts w:ascii="Cambria" w:hAnsi="Cambria" w:cs="Arial"/>
          <w:sz w:val="20"/>
          <w:szCs w:val="20"/>
        </w:rPr>
        <w:t xml:space="preserve">[3] </w:t>
      </w:r>
      <w:r w:rsidRPr="003A6222">
        <w:rPr>
          <w:rFonts w:ascii="Cambria" w:hAnsi="Cambria" w:cs="Arial"/>
          <w:bCs/>
          <w:sz w:val="20"/>
          <w:szCs w:val="20"/>
        </w:rPr>
        <w:t>Relaxation Matrix Analysis of Spin Diffusion for the NMR Structure Calculation with eNOEs</w:t>
      </w:r>
      <w:r>
        <w:rPr>
          <w:rFonts w:ascii="Cambria" w:hAnsi="Cambria" w:cs="Arial"/>
          <w:bCs/>
          <w:sz w:val="20"/>
          <w:szCs w:val="20"/>
        </w:rPr>
        <w:t xml:space="preserve">, </w:t>
      </w:r>
      <w:r w:rsidRPr="003A6222">
        <w:rPr>
          <w:rFonts w:ascii="Cambria" w:hAnsi="Cambria" w:cs="Arial"/>
          <w:sz w:val="20"/>
          <w:szCs w:val="20"/>
        </w:rPr>
        <w:t>J. Chem. Theory Comput., 8, 3483-3492</w:t>
      </w:r>
      <w:r>
        <w:rPr>
          <w:rFonts w:ascii="Cambria" w:hAnsi="Cambria" w:cs="Arial"/>
          <w:sz w:val="20"/>
          <w:szCs w:val="20"/>
        </w:rPr>
        <w:t>, 2012</w:t>
      </w:r>
      <w:r w:rsidRPr="003A6222">
        <w:rPr>
          <w:rFonts w:ascii="Cambria" w:hAnsi="Cambria" w:cs="Arial"/>
          <w:sz w:val="20"/>
          <w:szCs w:val="20"/>
        </w:rPr>
        <w:t xml:space="preserve"> </w:t>
      </w:r>
    </w:p>
    <w:p w14:paraId="4C49BD22" w14:textId="5B7D0C61" w:rsidR="003A6222" w:rsidRDefault="003A6222" w:rsidP="003A6222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3A6222">
        <w:rPr>
          <w:rFonts w:ascii="Cambria" w:hAnsi="Cambria" w:cs="Arial"/>
          <w:sz w:val="20"/>
          <w:szCs w:val="20"/>
        </w:rPr>
        <w:t>Julien Orts, Beat Vögeli</w:t>
      </w:r>
      <w:r>
        <w:rPr>
          <w:rFonts w:ascii="Cambria" w:hAnsi="Cambria" w:cs="Arial"/>
          <w:sz w:val="20"/>
          <w:szCs w:val="20"/>
        </w:rPr>
        <w:t>, and</w:t>
      </w:r>
      <w:r w:rsidRPr="003A6222">
        <w:rPr>
          <w:rFonts w:ascii="Cambria" w:hAnsi="Cambria" w:cs="Arial"/>
          <w:sz w:val="20"/>
          <w:szCs w:val="20"/>
        </w:rPr>
        <w:t xml:space="preserve"> Roland Riek</w:t>
      </w:r>
    </w:p>
    <w:p w14:paraId="2851B78C" w14:textId="03285188" w:rsidR="00E92BDE" w:rsidRDefault="00E92BDE" w:rsidP="006B64AE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6B64AE">
        <w:rPr>
          <w:rFonts w:ascii="Cambria" w:hAnsi="Cambria" w:cs="Arial"/>
          <w:sz w:val="20"/>
          <w:szCs w:val="20"/>
        </w:rPr>
        <w:t xml:space="preserve">[4] </w:t>
      </w:r>
      <w:r w:rsidR="006B64AE" w:rsidRPr="006B64AE">
        <w:rPr>
          <w:rFonts w:ascii="Cambria" w:hAnsi="Cambria" w:cs="Arial"/>
          <w:bCs/>
          <w:sz w:val="20"/>
          <w:szCs w:val="20"/>
        </w:rPr>
        <w:t>Extending the eNOE Data Set of Large Proteins by Evaluation of NOEs with Unresolved Diagonals</w:t>
      </w:r>
      <w:r w:rsidR="006B64AE">
        <w:rPr>
          <w:rFonts w:ascii="Cambria" w:hAnsi="Cambria" w:cs="Arial"/>
          <w:bCs/>
          <w:sz w:val="20"/>
          <w:szCs w:val="20"/>
        </w:rPr>
        <w:t>,</w:t>
      </w:r>
      <w:r w:rsidR="006B64AE">
        <w:rPr>
          <w:rFonts w:ascii="Cambria" w:hAnsi="Cambria" w:cs="Arial"/>
          <w:sz w:val="20"/>
          <w:szCs w:val="20"/>
        </w:rPr>
        <w:t xml:space="preserve"> </w:t>
      </w:r>
      <w:r w:rsidR="006B64AE" w:rsidRPr="006B64AE">
        <w:rPr>
          <w:rFonts w:ascii="Cambria" w:hAnsi="Cambria" w:cs="Arial"/>
          <w:sz w:val="20"/>
          <w:szCs w:val="20"/>
        </w:rPr>
        <w:t>J. Biomol. NMR, 62, 63-69</w:t>
      </w:r>
      <w:r w:rsidR="006B64AE">
        <w:rPr>
          <w:rFonts w:ascii="Cambria" w:hAnsi="Cambria" w:cs="Arial"/>
          <w:sz w:val="20"/>
          <w:szCs w:val="20"/>
        </w:rPr>
        <w:t>, 2015</w:t>
      </w:r>
    </w:p>
    <w:p w14:paraId="4ABCE92A" w14:textId="558160C3" w:rsidR="003A6222" w:rsidRPr="003A6222" w:rsidRDefault="006B64AE" w:rsidP="003A6222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6B64AE">
        <w:rPr>
          <w:rFonts w:ascii="Cambria" w:hAnsi="Cambria" w:cs="Arial"/>
          <w:sz w:val="20"/>
          <w:szCs w:val="20"/>
        </w:rPr>
        <w:t>Celestine</w:t>
      </w:r>
      <w:r>
        <w:rPr>
          <w:rFonts w:ascii="Cambria" w:hAnsi="Cambria" w:cs="Arial"/>
          <w:sz w:val="20"/>
          <w:szCs w:val="20"/>
        </w:rPr>
        <w:t xml:space="preserve"> Chi, Dean Strotz, Roland Riek, and</w:t>
      </w:r>
      <w:r w:rsidRPr="006B64AE">
        <w:rPr>
          <w:rFonts w:ascii="Cambria" w:hAnsi="Cambria" w:cs="Arial"/>
          <w:sz w:val="20"/>
          <w:szCs w:val="20"/>
        </w:rPr>
        <w:t xml:space="preserve"> Beat Vögeli</w:t>
      </w:r>
      <w:bookmarkStart w:id="0" w:name="_GoBack"/>
      <w:bookmarkEnd w:id="0"/>
    </w:p>
    <w:sectPr w:rsidR="003A6222" w:rsidRPr="003A6222" w:rsidSect="005E02B4">
      <w:headerReference w:type="first" r:id="rId29"/>
      <w:pgSz w:w="12240" w:h="15840"/>
      <w:pgMar w:top="1440" w:right="1440" w:bottom="1440" w:left="1440" w:header="720" w:footer="720" w:gutter="0"/>
      <w:cols w:space="720"/>
      <w:noEndnote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2FD6B" w14:textId="77777777" w:rsidR="00EB57FB" w:rsidRDefault="00EB57FB">
      <w:r>
        <w:separator/>
      </w:r>
    </w:p>
  </w:endnote>
  <w:endnote w:type="continuationSeparator" w:id="0">
    <w:p w14:paraId="2F629DB8" w14:textId="77777777" w:rsidR="00EB57FB" w:rsidRDefault="00EB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8A70F" w14:textId="77777777" w:rsidR="00EB57FB" w:rsidRDefault="00EB57FB">
      <w:r>
        <w:separator/>
      </w:r>
    </w:p>
  </w:footnote>
  <w:footnote w:type="continuationSeparator" w:id="0">
    <w:p w14:paraId="6B26C666" w14:textId="77777777" w:rsidR="00EB57FB" w:rsidRDefault="00EB57F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7EDAB" w14:textId="7BDE08F2" w:rsidR="00EB57FB" w:rsidRDefault="00EB57FB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="Verdana" w:hAnsi="Verdana"/>
        <w:sz w:val="36"/>
        <w:szCs w:val="36"/>
      </w:rPr>
      <w:tab/>
    </w:r>
  </w:p>
  <w:bookmarkEnd w:id="1"/>
  <w:bookmarkEnd w:id="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F3A458A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3C"/>
    <w:rsid w:val="0000033F"/>
    <w:rsid w:val="00001169"/>
    <w:rsid w:val="00003122"/>
    <w:rsid w:val="00004673"/>
    <w:rsid w:val="00006B09"/>
    <w:rsid w:val="00010677"/>
    <w:rsid w:val="000107C1"/>
    <w:rsid w:val="00010D2B"/>
    <w:rsid w:val="00012046"/>
    <w:rsid w:val="000120BE"/>
    <w:rsid w:val="00012BEA"/>
    <w:rsid w:val="00015089"/>
    <w:rsid w:val="00015EC3"/>
    <w:rsid w:val="00017B5F"/>
    <w:rsid w:val="00022C75"/>
    <w:rsid w:val="0002364A"/>
    <w:rsid w:val="000269BD"/>
    <w:rsid w:val="00027198"/>
    <w:rsid w:val="000322A1"/>
    <w:rsid w:val="00034786"/>
    <w:rsid w:val="000361CD"/>
    <w:rsid w:val="00040D3D"/>
    <w:rsid w:val="00042965"/>
    <w:rsid w:val="0004388F"/>
    <w:rsid w:val="00044B2B"/>
    <w:rsid w:val="000462E9"/>
    <w:rsid w:val="00046F87"/>
    <w:rsid w:val="00051A1C"/>
    <w:rsid w:val="00052E74"/>
    <w:rsid w:val="000542F2"/>
    <w:rsid w:val="00055229"/>
    <w:rsid w:val="000572E0"/>
    <w:rsid w:val="000637ED"/>
    <w:rsid w:val="000649A9"/>
    <w:rsid w:val="00067D4C"/>
    <w:rsid w:val="00073A3C"/>
    <w:rsid w:val="00076F69"/>
    <w:rsid w:val="0007779B"/>
    <w:rsid w:val="0008046A"/>
    <w:rsid w:val="00082062"/>
    <w:rsid w:val="000856DF"/>
    <w:rsid w:val="00086378"/>
    <w:rsid w:val="0009214D"/>
    <w:rsid w:val="0009345A"/>
    <w:rsid w:val="0009373F"/>
    <w:rsid w:val="000A375A"/>
    <w:rsid w:val="000A4A6C"/>
    <w:rsid w:val="000A5218"/>
    <w:rsid w:val="000A5946"/>
    <w:rsid w:val="000A6592"/>
    <w:rsid w:val="000B21D8"/>
    <w:rsid w:val="000B315B"/>
    <w:rsid w:val="000B4CE2"/>
    <w:rsid w:val="000B4FBD"/>
    <w:rsid w:val="000C0373"/>
    <w:rsid w:val="000C2AE5"/>
    <w:rsid w:val="000C38E6"/>
    <w:rsid w:val="000C690A"/>
    <w:rsid w:val="000C7C3B"/>
    <w:rsid w:val="000D0799"/>
    <w:rsid w:val="000D0A0A"/>
    <w:rsid w:val="000D415C"/>
    <w:rsid w:val="000D6EB4"/>
    <w:rsid w:val="000D7383"/>
    <w:rsid w:val="000D7EC7"/>
    <w:rsid w:val="000E022A"/>
    <w:rsid w:val="000E526C"/>
    <w:rsid w:val="000E57B0"/>
    <w:rsid w:val="000E6B54"/>
    <w:rsid w:val="000F060F"/>
    <w:rsid w:val="000F112E"/>
    <w:rsid w:val="000F185F"/>
    <w:rsid w:val="000F218C"/>
    <w:rsid w:val="000F3BAC"/>
    <w:rsid w:val="000F4EDB"/>
    <w:rsid w:val="001011A1"/>
    <w:rsid w:val="00101415"/>
    <w:rsid w:val="001043E0"/>
    <w:rsid w:val="00105A85"/>
    <w:rsid w:val="0011198B"/>
    <w:rsid w:val="00112015"/>
    <w:rsid w:val="00114824"/>
    <w:rsid w:val="00125A2C"/>
    <w:rsid w:val="0012666A"/>
    <w:rsid w:val="00131828"/>
    <w:rsid w:val="00131832"/>
    <w:rsid w:val="0013337B"/>
    <w:rsid w:val="00137487"/>
    <w:rsid w:val="0014158E"/>
    <w:rsid w:val="00144BF7"/>
    <w:rsid w:val="001463B8"/>
    <w:rsid w:val="00146BA9"/>
    <w:rsid w:val="00151AFD"/>
    <w:rsid w:val="00154F3F"/>
    <w:rsid w:val="00155919"/>
    <w:rsid w:val="00155AB0"/>
    <w:rsid w:val="0015781C"/>
    <w:rsid w:val="001623FC"/>
    <w:rsid w:val="00163CBC"/>
    <w:rsid w:val="00165C77"/>
    <w:rsid w:val="00176156"/>
    <w:rsid w:val="00183718"/>
    <w:rsid w:val="00185C2E"/>
    <w:rsid w:val="001861F7"/>
    <w:rsid w:val="00186521"/>
    <w:rsid w:val="001873A3"/>
    <w:rsid w:val="00190B67"/>
    <w:rsid w:val="00191F32"/>
    <w:rsid w:val="0019235B"/>
    <w:rsid w:val="00195AFD"/>
    <w:rsid w:val="001A1394"/>
    <w:rsid w:val="001A232F"/>
    <w:rsid w:val="001A39E8"/>
    <w:rsid w:val="001A3CB8"/>
    <w:rsid w:val="001A56CB"/>
    <w:rsid w:val="001A5E8D"/>
    <w:rsid w:val="001B011F"/>
    <w:rsid w:val="001B6AD1"/>
    <w:rsid w:val="001B740A"/>
    <w:rsid w:val="001B7A08"/>
    <w:rsid w:val="001B7D8F"/>
    <w:rsid w:val="001C048B"/>
    <w:rsid w:val="001C05ED"/>
    <w:rsid w:val="001C1312"/>
    <w:rsid w:val="001C266A"/>
    <w:rsid w:val="001C3279"/>
    <w:rsid w:val="001C513A"/>
    <w:rsid w:val="001D0403"/>
    <w:rsid w:val="001D1FC0"/>
    <w:rsid w:val="001D4E75"/>
    <w:rsid w:val="001D5565"/>
    <w:rsid w:val="001D6044"/>
    <w:rsid w:val="001D64EF"/>
    <w:rsid w:val="001D790B"/>
    <w:rsid w:val="001D7DD2"/>
    <w:rsid w:val="001E2118"/>
    <w:rsid w:val="001E3101"/>
    <w:rsid w:val="001E4DC0"/>
    <w:rsid w:val="001E5179"/>
    <w:rsid w:val="001F03AC"/>
    <w:rsid w:val="001F368B"/>
    <w:rsid w:val="001F6864"/>
    <w:rsid w:val="001F76A8"/>
    <w:rsid w:val="00200292"/>
    <w:rsid w:val="00201494"/>
    <w:rsid w:val="00201D85"/>
    <w:rsid w:val="00202FF5"/>
    <w:rsid w:val="00204A7F"/>
    <w:rsid w:val="00206801"/>
    <w:rsid w:val="00207E54"/>
    <w:rsid w:val="002111A8"/>
    <w:rsid w:val="00215286"/>
    <w:rsid w:val="00216422"/>
    <w:rsid w:val="00224039"/>
    <w:rsid w:val="00224E19"/>
    <w:rsid w:val="002271D5"/>
    <w:rsid w:val="0023001B"/>
    <w:rsid w:val="00233FD4"/>
    <w:rsid w:val="0023736A"/>
    <w:rsid w:val="00242705"/>
    <w:rsid w:val="00243306"/>
    <w:rsid w:val="002446B9"/>
    <w:rsid w:val="002447B1"/>
    <w:rsid w:val="0024594B"/>
    <w:rsid w:val="00246052"/>
    <w:rsid w:val="00246EE9"/>
    <w:rsid w:val="00250BBC"/>
    <w:rsid w:val="00255C3A"/>
    <w:rsid w:val="0025708A"/>
    <w:rsid w:val="00257495"/>
    <w:rsid w:val="00262696"/>
    <w:rsid w:val="00262A47"/>
    <w:rsid w:val="00262B5E"/>
    <w:rsid w:val="00265AC9"/>
    <w:rsid w:val="00266C64"/>
    <w:rsid w:val="002679C0"/>
    <w:rsid w:val="0027024D"/>
    <w:rsid w:val="00273D94"/>
    <w:rsid w:val="00280468"/>
    <w:rsid w:val="00290381"/>
    <w:rsid w:val="002907E4"/>
    <w:rsid w:val="00290A66"/>
    <w:rsid w:val="002923D8"/>
    <w:rsid w:val="00292AB3"/>
    <w:rsid w:val="00293995"/>
    <w:rsid w:val="002939DA"/>
    <w:rsid w:val="00294673"/>
    <w:rsid w:val="002951DB"/>
    <w:rsid w:val="002958BA"/>
    <w:rsid w:val="00295C23"/>
    <w:rsid w:val="0029724D"/>
    <w:rsid w:val="002A08C0"/>
    <w:rsid w:val="002A0E87"/>
    <w:rsid w:val="002A1851"/>
    <w:rsid w:val="002A225F"/>
    <w:rsid w:val="002A34FD"/>
    <w:rsid w:val="002A35BE"/>
    <w:rsid w:val="002A66AA"/>
    <w:rsid w:val="002A6BC2"/>
    <w:rsid w:val="002B00FC"/>
    <w:rsid w:val="002B1A72"/>
    <w:rsid w:val="002B36EF"/>
    <w:rsid w:val="002B4702"/>
    <w:rsid w:val="002B70F8"/>
    <w:rsid w:val="002B7E34"/>
    <w:rsid w:val="002C05B5"/>
    <w:rsid w:val="002C1225"/>
    <w:rsid w:val="002C67E8"/>
    <w:rsid w:val="002C7471"/>
    <w:rsid w:val="002C77BB"/>
    <w:rsid w:val="002D201D"/>
    <w:rsid w:val="002D38FE"/>
    <w:rsid w:val="002D47CD"/>
    <w:rsid w:val="002D52B8"/>
    <w:rsid w:val="002D727D"/>
    <w:rsid w:val="002D75FA"/>
    <w:rsid w:val="002E614F"/>
    <w:rsid w:val="002E74DF"/>
    <w:rsid w:val="002E7B23"/>
    <w:rsid w:val="002F0823"/>
    <w:rsid w:val="002F0959"/>
    <w:rsid w:val="002F0BDC"/>
    <w:rsid w:val="002F0E55"/>
    <w:rsid w:val="002F0F67"/>
    <w:rsid w:val="002F1B52"/>
    <w:rsid w:val="002F2509"/>
    <w:rsid w:val="002F4D1B"/>
    <w:rsid w:val="002F77A5"/>
    <w:rsid w:val="00301365"/>
    <w:rsid w:val="00301915"/>
    <w:rsid w:val="0030348E"/>
    <w:rsid w:val="00304D47"/>
    <w:rsid w:val="00306B9B"/>
    <w:rsid w:val="0031150B"/>
    <w:rsid w:val="00312ACE"/>
    <w:rsid w:val="00314781"/>
    <w:rsid w:val="00316EE3"/>
    <w:rsid w:val="00317271"/>
    <w:rsid w:val="00322ABE"/>
    <w:rsid w:val="00324268"/>
    <w:rsid w:val="003242D6"/>
    <w:rsid w:val="00325176"/>
    <w:rsid w:val="003278D8"/>
    <w:rsid w:val="003303CC"/>
    <w:rsid w:val="00331D81"/>
    <w:rsid w:val="00335B5F"/>
    <w:rsid w:val="00335B96"/>
    <w:rsid w:val="0033700C"/>
    <w:rsid w:val="00340F61"/>
    <w:rsid w:val="003434FF"/>
    <w:rsid w:val="00343F8F"/>
    <w:rsid w:val="003479D4"/>
    <w:rsid w:val="003508C0"/>
    <w:rsid w:val="00350C23"/>
    <w:rsid w:val="00350F51"/>
    <w:rsid w:val="003517F8"/>
    <w:rsid w:val="00353E49"/>
    <w:rsid w:val="0035443E"/>
    <w:rsid w:val="00354501"/>
    <w:rsid w:val="00357935"/>
    <w:rsid w:val="00360A73"/>
    <w:rsid w:val="0036148D"/>
    <w:rsid w:val="00363F7D"/>
    <w:rsid w:val="00365DEB"/>
    <w:rsid w:val="00367785"/>
    <w:rsid w:val="003711E5"/>
    <w:rsid w:val="003738D9"/>
    <w:rsid w:val="0037771A"/>
    <w:rsid w:val="003818CC"/>
    <w:rsid w:val="00382834"/>
    <w:rsid w:val="00383F3A"/>
    <w:rsid w:val="003843EB"/>
    <w:rsid w:val="003854C5"/>
    <w:rsid w:val="00386367"/>
    <w:rsid w:val="0038711A"/>
    <w:rsid w:val="00390DCD"/>
    <w:rsid w:val="00392F03"/>
    <w:rsid w:val="00393CCF"/>
    <w:rsid w:val="003947F4"/>
    <w:rsid w:val="0039543E"/>
    <w:rsid w:val="00396D6C"/>
    <w:rsid w:val="003A2757"/>
    <w:rsid w:val="003A3096"/>
    <w:rsid w:val="003A3511"/>
    <w:rsid w:val="003A4079"/>
    <w:rsid w:val="003A6222"/>
    <w:rsid w:val="003B3350"/>
    <w:rsid w:val="003B3744"/>
    <w:rsid w:val="003B3930"/>
    <w:rsid w:val="003B3B9D"/>
    <w:rsid w:val="003B4BC7"/>
    <w:rsid w:val="003C025A"/>
    <w:rsid w:val="003C0767"/>
    <w:rsid w:val="003C2BC2"/>
    <w:rsid w:val="003C3AFA"/>
    <w:rsid w:val="003C7757"/>
    <w:rsid w:val="003D04C4"/>
    <w:rsid w:val="003D3F70"/>
    <w:rsid w:val="003E24AB"/>
    <w:rsid w:val="003E4F92"/>
    <w:rsid w:val="003F46DD"/>
    <w:rsid w:val="003F64FF"/>
    <w:rsid w:val="003F6C2F"/>
    <w:rsid w:val="003F7C02"/>
    <w:rsid w:val="00401C78"/>
    <w:rsid w:val="00402859"/>
    <w:rsid w:val="00402A97"/>
    <w:rsid w:val="00404041"/>
    <w:rsid w:val="004051B0"/>
    <w:rsid w:val="00410AB0"/>
    <w:rsid w:val="00410CBD"/>
    <w:rsid w:val="004115DE"/>
    <w:rsid w:val="00413621"/>
    <w:rsid w:val="00415408"/>
    <w:rsid w:val="00415AEC"/>
    <w:rsid w:val="00422E3C"/>
    <w:rsid w:val="00423716"/>
    <w:rsid w:val="00424CDB"/>
    <w:rsid w:val="00425C2B"/>
    <w:rsid w:val="0042708A"/>
    <w:rsid w:val="00430D10"/>
    <w:rsid w:val="00430FF8"/>
    <w:rsid w:val="004321E9"/>
    <w:rsid w:val="004346DA"/>
    <w:rsid w:val="004348C0"/>
    <w:rsid w:val="004366F5"/>
    <w:rsid w:val="004378AE"/>
    <w:rsid w:val="00440FDF"/>
    <w:rsid w:val="00441499"/>
    <w:rsid w:val="00441ED9"/>
    <w:rsid w:val="00443C4A"/>
    <w:rsid w:val="004465D7"/>
    <w:rsid w:val="00450472"/>
    <w:rsid w:val="00451246"/>
    <w:rsid w:val="00451C00"/>
    <w:rsid w:val="00451E38"/>
    <w:rsid w:val="00454591"/>
    <w:rsid w:val="0046172B"/>
    <w:rsid w:val="004625D2"/>
    <w:rsid w:val="00464F03"/>
    <w:rsid w:val="0047405D"/>
    <w:rsid w:val="00482410"/>
    <w:rsid w:val="004828C3"/>
    <w:rsid w:val="0048425F"/>
    <w:rsid w:val="0048499B"/>
    <w:rsid w:val="00484BC5"/>
    <w:rsid w:val="0049168C"/>
    <w:rsid w:val="00492D73"/>
    <w:rsid w:val="00494560"/>
    <w:rsid w:val="00494C46"/>
    <w:rsid w:val="00494DDC"/>
    <w:rsid w:val="00494E57"/>
    <w:rsid w:val="00497261"/>
    <w:rsid w:val="004A0ED6"/>
    <w:rsid w:val="004A0EE8"/>
    <w:rsid w:val="004A1224"/>
    <w:rsid w:val="004A1E1A"/>
    <w:rsid w:val="004A22A6"/>
    <w:rsid w:val="004A2E05"/>
    <w:rsid w:val="004A7A95"/>
    <w:rsid w:val="004B0742"/>
    <w:rsid w:val="004B1E9B"/>
    <w:rsid w:val="004B3D97"/>
    <w:rsid w:val="004B5E6B"/>
    <w:rsid w:val="004B6EB0"/>
    <w:rsid w:val="004C0CDC"/>
    <w:rsid w:val="004C1989"/>
    <w:rsid w:val="004C1E61"/>
    <w:rsid w:val="004C3E06"/>
    <w:rsid w:val="004C5CE1"/>
    <w:rsid w:val="004C6475"/>
    <w:rsid w:val="004C64E3"/>
    <w:rsid w:val="004C7F13"/>
    <w:rsid w:val="004D03CE"/>
    <w:rsid w:val="004D1896"/>
    <w:rsid w:val="004D306D"/>
    <w:rsid w:val="004F12A0"/>
    <w:rsid w:val="004F3F3C"/>
    <w:rsid w:val="004F4F02"/>
    <w:rsid w:val="0050005E"/>
    <w:rsid w:val="00500A92"/>
    <w:rsid w:val="00503335"/>
    <w:rsid w:val="00503B4B"/>
    <w:rsid w:val="005042AC"/>
    <w:rsid w:val="00504E0B"/>
    <w:rsid w:val="00523881"/>
    <w:rsid w:val="00523DF3"/>
    <w:rsid w:val="00523F37"/>
    <w:rsid w:val="00527CD7"/>
    <w:rsid w:val="00530FBE"/>
    <w:rsid w:val="00532092"/>
    <w:rsid w:val="00532C74"/>
    <w:rsid w:val="005337FB"/>
    <w:rsid w:val="00533C04"/>
    <w:rsid w:val="00536564"/>
    <w:rsid w:val="00542413"/>
    <w:rsid w:val="00547035"/>
    <w:rsid w:val="00547C0A"/>
    <w:rsid w:val="00547EDB"/>
    <w:rsid w:val="0055023D"/>
    <w:rsid w:val="0055093B"/>
    <w:rsid w:val="005531DD"/>
    <w:rsid w:val="00553522"/>
    <w:rsid w:val="0055501C"/>
    <w:rsid w:val="00555537"/>
    <w:rsid w:val="0055589B"/>
    <w:rsid w:val="00556367"/>
    <w:rsid w:val="0055712E"/>
    <w:rsid w:val="005620E8"/>
    <w:rsid w:val="005636AA"/>
    <w:rsid w:val="00563CBC"/>
    <w:rsid w:val="00564C31"/>
    <w:rsid w:val="005655CE"/>
    <w:rsid w:val="005676AC"/>
    <w:rsid w:val="00567DA2"/>
    <w:rsid w:val="00570B09"/>
    <w:rsid w:val="00571E2F"/>
    <w:rsid w:val="00572125"/>
    <w:rsid w:val="005726A3"/>
    <w:rsid w:val="00573480"/>
    <w:rsid w:val="00580740"/>
    <w:rsid w:val="0058149E"/>
    <w:rsid w:val="005815C8"/>
    <w:rsid w:val="00581E0C"/>
    <w:rsid w:val="00582530"/>
    <w:rsid w:val="00582DEB"/>
    <w:rsid w:val="00582F61"/>
    <w:rsid w:val="00583AE7"/>
    <w:rsid w:val="00583F72"/>
    <w:rsid w:val="005848BB"/>
    <w:rsid w:val="00585296"/>
    <w:rsid w:val="00586E2E"/>
    <w:rsid w:val="00587699"/>
    <w:rsid w:val="005906D7"/>
    <w:rsid w:val="00590EF9"/>
    <w:rsid w:val="00591E6F"/>
    <w:rsid w:val="00594EF5"/>
    <w:rsid w:val="005960E2"/>
    <w:rsid w:val="005962AB"/>
    <w:rsid w:val="00596B9E"/>
    <w:rsid w:val="005A0CDE"/>
    <w:rsid w:val="005A17BB"/>
    <w:rsid w:val="005A1896"/>
    <w:rsid w:val="005A4896"/>
    <w:rsid w:val="005A4D68"/>
    <w:rsid w:val="005A56AC"/>
    <w:rsid w:val="005B3381"/>
    <w:rsid w:val="005B4E37"/>
    <w:rsid w:val="005C32DC"/>
    <w:rsid w:val="005C52E1"/>
    <w:rsid w:val="005C687F"/>
    <w:rsid w:val="005C789D"/>
    <w:rsid w:val="005D1DFF"/>
    <w:rsid w:val="005D29DA"/>
    <w:rsid w:val="005D43D5"/>
    <w:rsid w:val="005D5B37"/>
    <w:rsid w:val="005D7ADE"/>
    <w:rsid w:val="005D7E4E"/>
    <w:rsid w:val="005E02B4"/>
    <w:rsid w:val="005E139A"/>
    <w:rsid w:val="005E3D20"/>
    <w:rsid w:val="005E7B48"/>
    <w:rsid w:val="005F0EB1"/>
    <w:rsid w:val="005F0F9B"/>
    <w:rsid w:val="005F16BA"/>
    <w:rsid w:val="005F6674"/>
    <w:rsid w:val="005F764F"/>
    <w:rsid w:val="005F7B94"/>
    <w:rsid w:val="00600CBC"/>
    <w:rsid w:val="0060171B"/>
    <w:rsid w:val="00603B52"/>
    <w:rsid w:val="00604C5D"/>
    <w:rsid w:val="00606760"/>
    <w:rsid w:val="006075EC"/>
    <w:rsid w:val="006078B6"/>
    <w:rsid w:val="00607A68"/>
    <w:rsid w:val="006129D2"/>
    <w:rsid w:val="00622A20"/>
    <w:rsid w:val="00626DDA"/>
    <w:rsid w:val="00631AD6"/>
    <w:rsid w:val="00634B7D"/>
    <w:rsid w:val="00634DDF"/>
    <w:rsid w:val="0064533D"/>
    <w:rsid w:val="00647354"/>
    <w:rsid w:val="006512D2"/>
    <w:rsid w:val="0065421F"/>
    <w:rsid w:val="0065487B"/>
    <w:rsid w:val="006550DC"/>
    <w:rsid w:val="0065539A"/>
    <w:rsid w:val="0065731C"/>
    <w:rsid w:val="00657576"/>
    <w:rsid w:val="00662D5F"/>
    <w:rsid w:val="00663090"/>
    <w:rsid w:val="006630DA"/>
    <w:rsid w:val="00664CE4"/>
    <w:rsid w:val="006678B9"/>
    <w:rsid w:val="0067266D"/>
    <w:rsid w:val="00675289"/>
    <w:rsid w:val="00677329"/>
    <w:rsid w:val="00677F66"/>
    <w:rsid w:val="00680BB7"/>
    <w:rsid w:val="0068621F"/>
    <w:rsid w:val="006874A1"/>
    <w:rsid w:val="00694066"/>
    <w:rsid w:val="0069748D"/>
    <w:rsid w:val="0069757D"/>
    <w:rsid w:val="006A2751"/>
    <w:rsid w:val="006A54A1"/>
    <w:rsid w:val="006B1A02"/>
    <w:rsid w:val="006B2145"/>
    <w:rsid w:val="006B2B46"/>
    <w:rsid w:val="006B2E3D"/>
    <w:rsid w:val="006B3A5F"/>
    <w:rsid w:val="006B64AE"/>
    <w:rsid w:val="006C10A2"/>
    <w:rsid w:val="006C2440"/>
    <w:rsid w:val="006C38BE"/>
    <w:rsid w:val="006C7397"/>
    <w:rsid w:val="006C758E"/>
    <w:rsid w:val="006D5913"/>
    <w:rsid w:val="006E53AD"/>
    <w:rsid w:val="006F0E93"/>
    <w:rsid w:val="006F13BF"/>
    <w:rsid w:val="006F2318"/>
    <w:rsid w:val="006F4100"/>
    <w:rsid w:val="006F5B50"/>
    <w:rsid w:val="006F5C0D"/>
    <w:rsid w:val="00707675"/>
    <w:rsid w:val="007077CA"/>
    <w:rsid w:val="00707DBE"/>
    <w:rsid w:val="00713E10"/>
    <w:rsid w:val="00715C04"/>
    <w:rsid w:val="0072047F"/>
    <w:rsid w:val="0072090E"/>
    <w:rsid w:val="00720AC9"/>
    <w:rsid w:val="0072143C"/>
    <w:rsid w:val="007225F2"/>
    <w:rsid w:val="00722773"/>
    <w:rsid w:val="00723EFA"/>
    <w:rsid w:val="00725243"/>
    <w:rsid w:val="007275F5"/>
    <w:rsid w:val="007278BB"/>
    <w:rsid w:val="00733756"/>
    <w:rsid w:val="00734540"/>
    <w:rsid w:val="00736423"/>
    <w:rsid w:val="00736FC3"/>
    <w:rsid w:val="00740C15"/>
    <w:rsid w:val="00743573"/>
    <w:rsid w:val="0074502F"/>
    <w:rsid w:val="00746022"/>
    <w:rsid w:val="007470F1"/>
    <w:rsid w:val="00747220"/>
    <w:rsid w:val="00750A83"/>
    <w:rsid w:val="00752184"/>
    <w:rsid w:val="00754D99"/>
    <w:rsid w:val="00755890"/>
    <w:rsid w:val="00756F7F"/>
    <w:rsid w:val="00761326"/>
    <w:rsid w:val="00763E87"/>
    <w:rsid w:val="007658BF"/>
    <w:rsid w:val="007719DB"/>
    <w:rsid w:val="00772684"/>
    <w:rsid w:val="00773D63"/>
    <w:rsid w:val="00775D14"/>
    <w:rsid w:val="0077700A"/>
    <w:rsid w:val="007776A5"/>
    <w:rsid w:val="00780C71"/>
    <w:rsid w:val="007833F6"/>
    <w:rsid w:val="007904CA"/>
    <w:rsid w:val="00791929"/>
    <w:rsid w:val="00792180"/>
    <w:rsid w:val="00795ED5"/>
    <w:rsid w:val="007971A2"/>
    <w:rsid w:val="007A0EA6"/>
    <w:rsid w:val="007A1170"/>
    <w:rsid w:val="007A3A92"/>
    <w:rsid w:val="007A58A1"/>
    <w:rsid w:val="007A7648"/>
    <w:rsid w:val="007B1BC5"/>
    <w:rsid w:val="007B39E9"/>
    <w:rsid w:val="007B4971"/>
    <w:rsid w:val="007B57A2"/>
    <w:rsid w:val="007B73BF"/>
    <w:rsid w:val="007C0A65"/>
    <w:rsid w:val="007C6EAE"/>
    <w:rsid w:val="007C72CF"/>
    <w:rsid w:val="007D023A"/>
    <w:rsid w:val="007D657E"/>
    <w:rsid w:val="007E512C"/>
    <w:rsid w:val="007E5C9C"/>
    <w:rsid w:val="007E5F32"/>
    <w:rsid w:val="007F18D7"/>
    <w:rsid w:val="007F38A6"/>
    <w:rsid w:val="007F545C"/>
    <w:rsid w:val="007F685D"/>
    <w:rsid w:val="007F6F2C"/>
    <w:rsid w:val="00801107"/>
    <w:rsid w:val="008011AB"/>
    <w:rsid w:val="00801FCA"/>
    <w:rsid w:val="00802343"/>
    <w:rsid w:val="008049DD"/>
    <w:rsid w:val="00805016"/>
    <w:rsid w:val="008050A7"/>
    <w:rsid w:val="00806B3E"/>
    <w:rsid w:val="008071C5"/>
    <w:rsid w:val="0081622E"/>
    <w:rsid w:val="008165C4"/>
    <w:rsid w:val="00824AB8"/>
    <w:rsid w:val="00825FF7"/>
    <w:rsid w:val="00832C8E"/>
    <w:rsid w:val="0083350D"/>
    <w:rsid w:val="00834F99"/>
    <w:rsid w:val="00835AE9"/>
    <w:rsid w:val="00836391"/>
    <w:rsid w:val="0084037D"/>
    <w:rsid w:val="00841211"/>
    <w:rsid w:val="00843F43"/>
    <w:rsid w:val="00844D16"/>
    <w:rsid w:val="00846EF1"/>
    <w:rsid w:val="00860AA1"/>
    <w:rsid w:val="00863A87"/>
    <w:rsid w:val="008700DD"/>
    <w:rsid w:val="0087105E"/>
    <w:rsid w:val="0087511B"/>
    <w:rsid w:val="008803B8"/>
    <w:rsid w:val="008808E6"/>
    <w:rsid w:val="00882023"/>
    <w:rsid w:val="00885651"/>
    <w:rsid w:val="00892E64"/>
    <w:rsid w:val="00894F05"/>
    <w:rsid w:val="008974DE"/>
    <w:rsid w:val="008A1461"/>
    <w:rsid w:val="008A155A"/>
    <w:rsid w:val="008A312B"/>
    <w:rsid w:val="008A7909"/>
    <w:rsid w:val="008B3436"/>
    <w:rsid w:val="008B385A"/>
    <w:rsid w:val="008B3FBA"/>
    <w:rsid w:val="008B6363"/>
    <w:rsid w:val="008B6DC9"/>
    <w:rsid w:val="008B6E52"/>
    <w:rsid w:val="008C094E"/>
    <w:rsid w:val="008C4D55"/>
    <w:rsid w:val="008C5707"/>
    <w:rsid w:val="008C5E55"/>
    <w:rsid w:val="008D01BD"/>
    <w:rsid w:val="008D2A15"/>
    <w:rsid w:val="008D2D44"/>
    <w:rsid w:val="008D6024"/>
    <w:rsid w:val="008E0020"/>
    <w:rsid w:val="008E535B"/>
    <w:rsid w:val="008E6358"/>
    <w:rsid w:val="008E7879"/>
    <w:rsid w:val="008F0FCA"/>
    <w:rsid w:val="008F2645"/>
    <w:rsid w:val="008F4DC0"/>
    <w:rsid w:val="008F5010"/>
    <w:rsid w:val="008F5536"/>
    <w:rsid w:val="008F64D3"/>
    <w:rsid w:val="00903842"/>
    <w:rsid w:val="00903E19"/>
    <w:rsid w:val="0090612B"/>
    <w:rsid w:val="00906BAD"/>
    <w:rsid w:val="00907BC1"/>
    <w:rsid w:val="00911243"/>
    <w:rsid w:val="0091338F"/>
    <w:rsid w:val="00915942"/>
    <w:rsid w:val="00915D65"/>
    <w:rsid w:val="009214F8"/>
    <w:rsid w:val="00923371"/>
    <w:rsid w:val="0092469C"/>
    <w:rsid w:val="009275A6"/>
    <w:rsid w:val="009307CA"/>
    <w:rsid w:val="009352B2"/>
    <w:rsid w:val="00936719"/>
    <w:rsid w:val="00937900"/>
    <w:rsid w:val="009405A4"/>
    <w:rsid w:val="00943A9D"/>
    <w:rsid w:val="00945637"/>
    <w:rsid w:val="00950206"/>
    <w:rsid w:val="00951387"/>
    <w:rsid w:val="00952237"/>
    <w:rsid w:val="009525FA"/>
    <w:rsid w:val="0095358E"/>
    <w:rsid w:val="00954BDF"/>
    <w:rsid w:val="00960F13"/>
    <w:rsid w:val="00961004"/>
    <w:rsid w:val="009631E7"/>
    <w:rsid w:val="0096397E"/>
    <w:rsid w:val="00963AF2"/>
    <w:rsid w:val="00967C90"/>
    <w:rsid w:val="00967E64"/>
    <w:rsid w:val="00970082"/>
    <w:rsid w:val="009743E2"/>
    <w:rsid w:val="009744B2"/>
    <w:rsid w:val="00974D2B"/>
    <w:rsid w:val="00974E1D"/>
    <w:rsid w:val="009762DE"/>
    <w:rsid w:val="0097707D"/>
    <w:rsid w:val="00977438"/>
    <w:rsid w:val="00980D1A"/>
    <w:rsid w:val="009816B3"/>
    <w:rsid w:val="00983611"/>
    <w:rsid w:val="00986209"/>
    <w:rsid w:val="00987A32"/>
    <w:rsid w:val="00991807"/>
    <w:rsid w:val="009928B7"/>
    <w:rsid w:val="00994546"/>
    <w:rsid w:val="0099527A"/>
    <w:rsid w:val="00996628"/>
    <w:rsid w:val="00996D1C"/>
    <w:rsid w:val="00996EA1"/>
    <w:rsid w:val="009A1F86"/>
    <w:rsid w:val="009A324D"/>
    <w:rsid w:val="009A3F8C"/>
    <w:rsid w:val="009A40A0"/>
    <w:rsid w:val="009A4972"/>
    <w:rsid w:val="009A6EBF"/>
    <w:rsid w:val="009B43DD"/>
    <w:rsid w:val="009B44C8"/>
    <w:rsid w:val="009B4C4B"/>
    <w:rsid w:val="009B5379"/>
    <w:rsid w:val="009B53FB"/>
    <w:rsid w:val="009B6682"/>
    <w:rsid w:val="009B7E0C"/>
    <w:rsid w:val="009B7FF7"/>
    <w:rsid w:val="009C0ADD"/>
    <w:rsid w:val="009C2877"/>
    <w:rsid w:val="009C6F7E"/>
    <w:rsid w:val="009C7691"/>
    <w:rsid w:val="009C7E2B"/>
    <w:rsid w:val="009D1829"/>
    <w:rsid w:val="009D1B16"/>
    <w:rsid w:val="009D3F43"/>
    <w:rsid w:val="009D548E"/>
    <w:rsid w:val="009D7D81"/>
    <w:rsid w:val="009E09FE"/>
    <w:rsid w:val="009E0B15"/>
    <w:rsid w:val="009E6AFC"/>
    <w:rsid w:val="009E6E61"/>
    <w:rsid w:val="009F3DC3"/>
    <w:rsid w:val="009F4E8A"/>
    <w:rsid w:val="00A014BD"/>
    <w:rsid w:val="00A02F08"/>
    <w:rsid w:val="00A03C92"/>
    <w:rsid w:val="00A0464D"/>
    <w:rsid w:val="00A06276"/>
    <w:rsid w:val="00A13C37"/>
    <w:rsid w:val="00A1401C"/>
    <w:rsid w:val="00A1436B"/>
    <w:rsid w:val="00A149DE"/>
    <w:rsid w:val="00A16A18"/>
    <w:rsid w:val="00A16B5F"/>
    <w:rsid w:val="00A23240"/>
    <w:rsid w:val="00A24AD7"/>
    <w:rsid w:val="00A24D01"/>
    <w:rsid w:val="00A26FF4"/>
    <w:rsid w:val="00A300B3"/>
    <w:rsid w:val="00A310AF"/>
    <w:rsid w:val="00A34A3A"/>
    <w:rsid w:val="00A34DB5"/>
    <w:rsid w:val="00A35CD0"/>
    <w:rsid w:val="00A365DA"/>
    <w:rsid w:val="00A3759F"/>
    <w:rsid w:val="00A43E74"/>
    <w:rsid w:val="00A45B5D"/>
    <w:rsid w:val="00A512DA"/>
    <w:rsid w:val="00A51AC0"/>
    <w:rsid w:val="00A51B98"/>
    <w:rsid w:val="00A72F7C"/>
    <w:rsid w:val="00A735DD"/>
    <w:rsid w:val="00A73F11"/>
    <w:rsid w:val="00A74A2E"/>
    <w:rsid w:val="00A75529"/>
    <w:rsid w:val="00A83A67"/>
    <w:rsid w:val="00A84F2F"/>
    <w:rsid w:val="00A858B4"/>
    <w:rsid w:val="00A85CB4"/>
    <w:rsid w:val="00A9093F"/>
    <w:rsid w:val="00A914E7"/>
    <w:rsid w:val="00A91ED2"/>
    <w:rsid w:val="00A92FE7"/>
    <w:rsid w:val="00AA55A6"/>
    <w:rsid w:val="00AA728B"/>
    <w:rsid w:val="00AB0153"/>
    <w:rsid w:val="00AB1E37"/>
    <w:rsid w:val="00AB290D"/>
    <w:rsid w:val="00AB2EDC"/>
    <w:rsid w:val="00AB4260"/>
    <w:rsid w:val="00AB49DF"/>
    <w:rsid w:val="00AB6C26"/>
    <w:rsid w:val="00AB73F5"/>
    <w:rsid w:val="00AC00C2"/>
    <w:rsid w:val="00AC2200"/>
    <w:rsid w:val="00AC2911"/>
    <w:rsid w:val="00AC340C"/>
    <w:rsid w:val="00AC449F"/>
    <w:rsid w:val="00AC4962"/>
    <w:rsid w:val="00AC4BC1"/>
    <w:rsid w:val="00AC541B"/>
    <w:rsid w:val="00AC66BD"/>
    <w:rsid w:val="00AD3054"/>
    <w:rsid w:val="00AD6748"/>
    <w:rsid w:val="00AE31A7"/>
    <w:rsid w:val="00AE3D99"/>
    <w:rsid w:val="00AE5E25"/>
    <w:rsid w:val="00AF1050"/>
    <w:rsid w:val="00AF1A9A"/>
    <w:rsid w:val="00AF35AD"/>
    <w:rsid w:val="00AF5491"/>
    <w:rsid w:val="00AF6200"/>
    <w:rsid w:val="00AF7B8A"/>
    <w:rsid w:val="00B0010C"/>
    <w:rsid w:val="00B01D0F"/>
    <w:rsid w:val="00B035DA"/>
    <w:rsid w:val="00B03C6C"/>
    <w:rsid w:val="00B1086D"/>
    <w:rsid w:val="00B109DF"/>
    <w:rsid w:val="00B11075"/>
    <w:rsid w:val="00B11137"/>
    <w:rsid w:val="00B11D84"/>
    <w:rsid w:val="00B1604D"/>
    <w:rsid w:val="00B17D93"/>
    <w:rsid w:val="00B22756"/>
    <w:rsid w:val="00B227E5"/>
    <w:rsid w:val="00B2281A"/>
    <w:rsid w:val="00B24472"/>
    <w:rsid w:val="00B32FA9"/>
    <w:rsid w:val="00B33AD5"/>
    <w:rsid w:val="00B35A4B"/>
    <w:rsid w:val="00B36397"/>
    <w:rsid w:val="00B36CB7"/>
    <w:rsid w:val="00B37890"/>
    <w:rsid w:val="00B401EA"/>
    <w:rsid w:val="00B40676"/>
    <w:rsid w:val="00B414CD"/>
    <w:rsid w:val="00B41A3F"/>
    <w:rsid w:val="00B433C5"/>
    <w:rsid w:val="00B433DC"/>
    <w:rsid w:val="00B43596"/>
    <w:rsid w:val="00B437D0"/>
    <w:rsid w:val="00B43CDA"/>
    <w:rsid w:val="00B4432C"/>
    <w:rsid w:val="00B46D01"/>
    <w:rsid w:val="00B50D9B"/>
    <w:rsid w:val="00B51281"/>
    <w:rsid w:val="00B5307A"/>
    <w:rsid w:val="00B54CF4"/>
    <w:rsid w:val="00B553A7"/>
    <w:rsid w:val="00B55606"/>
    <w:rsid w:val="00B7089D"/>
    <w:rsid w:val="00B70E47"/>
    <w:rsid w:val="00B71EF0"/>
    <w:rsid w:val="00B72674"/>
    <w:rsid w:val="00B73C4B"/>
    <w:rsid w:val="00B805C3"/>
    <w:rsid w:val="00B805E0"/>
    <w:rsid w:val="00B83DBF"/>
    <w:rsid w:val="00B860A8"/>
    <w:rsid w:val="00B87D60"/>
    <w:rsid w:val="00B90FE3"/>
    <w:rsid w:val="00B910F7"/>
    <w:rsid w:val="00B95E76"/>
    <w:rsid w:val="00B973D0"/>
    <w:rsid w:val="00B97445"/>
    <w:rsid w:val="00B97DC4"/>
    <w:rsid w:val="00BA130B"/>
    <w:rsid w:val="00BA130C"/>
    <w:rsid w:val="00BA239A"/>
    <w:rsid w:val="00BA4E2A"/>
    <w:rsid w:val="00BA5357"/>
    <w:rsid w:val="00BA659F"/>
    <w:rsid w:val="00BA7329"/>
    <w:rsid w:val="00BB3314"/>
    <w:rsid w:val="00BB3AA0"/>
    <w:rsid w:val="00BB4314"/>
    <w:rsid w:val="00BB5987"/>
    <w:rsid w:val="00BC215C"/>
    <w:rsid w:val="00BC24BB"/>
    <w:rsid w:val="00BC41C8"/>
    <w:rsid w:val="00BC431F"/>
    <w:rsid w:val="00BC58EE"/>
    <w:rsid w:val="00BC5D08"/>
    <w:rsid w:val="00BC68E6"/>
    <w:rsid w:val="00BD08C1"/>
    <w:rsid w:val="00BD1C46"/>
    <w:rsid w:val="00BD211E"/>
    <w:rsid w:val="00BD7F53"/>
    <w:rsid w:val="00BE1031"/>
    <w:rsid w:val="00BE314A"/>
    <w:rsid w:val="00BE44CF"/>
    <w:rsid w:val="00BE5709"/>
    <w:rsid w:val="00BF0096"/>
    <w:rsid w:val="00BF087C"/>
    <w:rsid w:val="00BF114D"/>
    <w:rsid w:val="00BF322A"/>
    <w:rsid w:val="00BF3691"/>
    <w:rsid w:val="00BF4B9A"/>
    <w:rsid w:val="00BF72EE"/>
    <w:rsid w:val="00C01D23"/>
    <w:rsid w:val="00C02CA3"/>
    <w:rsid w:val="00C05CD6"/>
    <w:rsid w:val="00C06023"/>
    <w:rsid w:val="00C06D37"/>
    <w:rsid w:val="00C11FC7"/>
    <w:rsid w:val="00C12FB8"/>
    <w:rsid w:val="00C15D00"/>
    <w:rsid w:val="00C2169D"/>
    <w:rsid w:val="00C21CED"/>
    <w:rsid w:val="00C26036"/>
    <w:rsid w:val="00C26C20"/>
    <w:rsid w:val="00C3163B"/>
    <w:rsid w:val="00C36BC6"/>
    <w:rsid w:val="00C37B93"/>
    <w:rsid w:val="00C40A50"/>
    <w:rsid w:val="00C43B18"/>
    <w:rsid w:val="00C4460F"/>
    <w:rsid w:val="00C44633"/>
    <w:rsid w:val="00C44A2C"/>
    <w:rsid w:val="00C44BCA"/>
    <w:rsid w:val="00C46A5D"/>
    <w:rsid w:val="00C5160D"/>
    <w:rsid w:val="00C52435"/>
    <w:rsid w:val="00C52453"/>
    <w:rsid w:val="00C52AA2"/>
    <w:rsid w:val="00C52E6A"/>
    <w:rsid w:val="00C546D8"/>
    <w:rsid w:val="00C56DD2"/>
    <w:rsid w:val="00C57C13"/>
    <w:rsid w:val="00C651D3"/>
    <w:rsid w:val="00C7461C"/>
    <w:rsid w:val="00C758A6"/>
    <w:rsid w:val="00C8248D"/>
    <w:rsid w:val="00C8520C"/>
    <w:rsid w:val="00C85890"/>
    <w:rsid w:val="00C86118"/>
    <w:rsid w:val="00C87816"/>
    <w:rsid w:val="00C906B8"/>
    <w:rsid w:val="00C91250"/>
    <w:rsid w:val="00C96044"/>
    <w:rsid w:val="00C97935"/>
    <w:rsid w:val="00CA0DFC"/>
    <w:rsid w:val="00CA1520"/>
    <w:rsid w:val="00CA1EAA"/>
    <w:rsid w:val="00CA2DFE"/>
    <w:rsid w:val="00CA3F04"/>
    <w:rsid w:val="00CA44E2"/>
    <w:rsid w:val="00CA4C06"/>
    <w:rsid w:val="00CA5AFB"/>
    <w:rsid w:val="00CA6532"/>
    <w:rsid w:val="00CB0CD4"/>
    <w:rsid w:val="00CB2045"/>
    <w:rsid w:val="00CB24E7"/>
    <w:rsid w:val="00CB54E5"/>
    <w:rsid w:val="00CB675A"/>
    <w:rsid w:val="00CC0B9C"/>
    <w:rsid w:val="00CC4298"/>
    <w:rsid w:val="00CC63C7"/>
    <w:rsid w:val="00CC6861"/>
    <w:rsid w:val="00CC6DA1"/>
    <w:rsid w:val="00CD14AC"/>
    <w:rsid w:val="00CD180E"/>
    <w:rsid w:val="00CD2EFF"/>
    <w:rsid w:val="00CD4433"/>
    <w:rsid w:val="00CD5AD2"/>
    <w:rsid w:val="00CD769C"/>
    <w:rsid w:val="00CD770F"/>
    <w:rsid w:val="00CD7C49"/>
    <w:rsid w:val="00CE2740"/>
    <w:rsid w:val="00CE2910"/>
    <w:rsid w:val="00CF0ACE"/>
    <w:rsid w:val="00CF317D"/>
    <w:rsid w:val="00CF3A97"/>
    <w:rsid w:val="00CF3CDA"/>
    <w:rsid w:val="00CF4628"/>
    <w:rsid w:val="00CF6090"/>
    <w:rsid w:val="00CF7E44"/>
    <w:rsid w:val="00D00110"/>
    <w:rsid w:val="00D02AE9"/>
    <w:rsid w:val="00D03A73"/>
    <w:rsid w:val="00D043FC"/>
    <w:rsid w:val="00D04623"/>
    <w:rsid w:val="00D0492F"/>
    <w:rsid w:val="00D12596"/>
    <w:rsid w:val="00D12BEE"/>
    <w:rsid w:val="00D14FF3"/>
    <w:rsid w:val="00D167F5"/>
    <w:rsid w:val="00D17588"/>
    <w:rsid w:val="00D21BE4"/>
    <w:rsid w:val="00D21CC2"/>
    <w:rsid w:val="00D21DBC"/>
    <w:rsid w:val="00D22691"/>
    <w:rsid w:val="00D25326"/>
    <w:rsid w:val="00D2551C"/>
    <w:rsid w:val="00D3394F"/>
    <w:rsid w:val="00D372A2"/>
    <w:rsid w:val="00D413B4"/>
    <w:rsid w:val="00D4198B"/>
    <w:rsid w:val="00D4559D"/>
    <w:rsid w:val="00D46070"/>
    <w:rsid w:val="00D47629"/>
    <w:rsid w:val="00D4772C"/>
    <w:rsid w:val="00D47736"/>
    <w:rsid w:val="00D47989"/>
    <w:rsid w:val="00D504DF"/>
    <w:rsid w:val="00D52D48"/>
    <w:rsid w:val="00D54EF4"/>
    <w:rsid w:val="00D5510C"/>
    <w:rsid w:val="00D55E3C"/>
    <w:rsid w:val="00D5622E"/>
    <w:rsid w:val="00D565FB"/>
    <w:rsid w:val="00D56A8B"/>
    <w:rsid w:val="00D63003"/>
    <w:rsid w:val="00D63298"/>
    <w:rsid w:val="00D649D5"/>
    <w:rsid w:val="00D64CCA"/>
    <w:rsid w:val="00D6695A"/>
    <w:rsid w:val="00D722D4"/>
    <w:rsid w:val="00D72907"/>
    <w:rsid w:val="00D72E88"/>
    <w:rsid w:val="00D72FAA"/>
    <w:rsid w:val="00D74823"/>
    <w:rsid w:val="00D77341"/>
    <w:rsid w:val="00D803A8"/>
    <w:rsid w:val="00D83A3A"/>
    <w:rsid w:val="00D8462B"/>
    <w:rsid w:val="00D84F61"/>
    <w:rsid w:val="00D87493"/>
    <w:rsid w:val="00D87D5C"/>
    <w:rsid w:val="00D9041A"/>
    <w:rsid w:val="00D92389"/>
    <w:rsid w:val="00D9799C"/>
    <w:rsid w:val="00DA1DC5"/>
    <w:rsid w:val="00DA4294"/>
    <w:rsid w:val="00DA45C2"/>
    <w:rsid w:val="00DA570B"/>
    <w:rsid w:val="00DA6F2E"/>
    <w:rsid w:val="00DA766E"/>
    <w:rsid w:val="00DA774C"/>
    <w:rsid w:val="00DA7A04"/>
    <w:rsid w:val="00DB2FF8"/>
    <w:rsid w:val="00DB54BE"/>
    <w:rsid w:val="00DB5C86"/>
    <w:rsid w:val="00DC2C14"/>
    <w:rsid w:val="00DC48B6"/>
    <w:rsid w:val="00DC5955"/>
    <w:rsid w:val="00DD047D"/>
    <w:rsid w:val="00DD2487"/>
    <w:rsid w:val="00DD2EAD"/>
    <w:rsid w:val="00DE20D4"/>
    <w:rsid w:val="00DE32BF"/>
    <w:rsid w:val="00DE3A79"/>
    <w:rsid w:val="00DE4F34"/>
    <w:rsid w:val="00DE7DC9"/>
    <w:rsid w:val="00DF2EB9"/>
    <w:rsid w:val="00DF34D8"/>
    <w:rsid w:val="00DF5601"/>
    <w:rsid w:val="00DF745B"/>
    <w:rsid w:val="00E0085F"/>
    <w:rsid w:val="00E00A44"/>
    <w:rsid w:val="00E02212"/>
    <w:rsid w:val="00E03E20"/>
    <w:rsid w:val="00E07898"/>
    <w:rsid w:val="00E10E0A"/>
    <w:rsid w:val="00E12A25"/>
    <w:rsid w:val="00E17D08"/>
    <w:rsid w:val="00E223ED"/>
    <w:rsid w:val="00E249DD"/>
    <w:rsid w:val="00E2780D"/>
    <w:rsid w:val="00E3032E"/>
    <w:rsid w:val="00E322C4"/>
    <w:rsid w:val="00E32D41"/>
    <w:rsid w:val="00E34E00"/>
    <w:rsid w:val="00E3540A"/>
    <w:rsid w:val="00E358B7"/>
    <w:rsid w:val="00E420B6"/>
    <w:rsid w:val="00E42F81"/>
    <w:rsid w:val="00E4429E"/>
    <w:rsid w:val="00E44484"/>
    <w:rsid w:val="00E4450A"/>
    <w:rsid w:val="00E51142"/>
    <w:rsid w:val="00E51E78"/>
    <w:rsid w:val="00E52201"/>
    <w:rsid w:val="00E52CD1"/>
    <w:rsid w:val="00E53199"/>
    <w:rsid w:val="00E5389B"/>
    <w:rsid w:val="00E54F94"/>
    <w:rsid w:val="00E55469"/>
    <w:rsid w:val="00E554B1"/>
    <w:rsid w:val="00E55647"/>
    <w:rsid w:val="00E55A20"/>
    <w:rsid w:val="00E60A5B"/>
    <w:rsid w:val="00E614BE"/>
    <w:rsid w:val="00E61889"/>
    <w:rsid w:val="00E622F5"/>
    <w:rsid w:val="00E6323A"/>
    <w:rsid w:val="00E64A9B"/>
    <w:rsid w:val="00E663A7"/>
    <w:rsid w:val="00E67627"/>
    <w:rsid w:val="00E7145F"/>
    <w:rsid w:val="00E72D58"/>
    <w:rsid w:val="00E73DE7"/>
    <w:rsid w:val="00E74021"/>
    <w:rsid w:val="00E745B5"/>
    <w:rsid w:val="00E75C90"/>
    <w:rsid w:val="00E77E9F"/>
    <w:rsid w:val="00E8183A"/>
    <w:rsid w:val="00E8265B"/>
    <w:rsid w:val="00E83600"/>
    <w:rsid w:val="00E860DA"/>
    <w:rsid w:val="00E86E0C"/>
    <w:rsid w:val="00E875BD"/>
    <w:rsid w:val="00E90DE1"/>
    <w:rsid w:val="00E92BDE"/>
    <w:rsid w:val="00E92EE7"/>
    <w:rsid w:val="00E9525B"/>
    <w:rsid w:val="00E95CF2"/>
    <w:rsid w:val="00E97B0F"/>
    <w:rsid w:val="00EA2C13"/>
    <w:rsid w:val="00EA4E10"/>
    <w:rsid w:val="00EA5D38"/>
    <w:rsid w:val="00EA71F3"/>
    <w:rsid w:val="00EB1235"/>
    <w:rsid w:val="00EB2C6E"/>
    <w:rsid w:val="00EB4B8E"/>
    <w:rsid w:val="00EB57FB"/>
    <w:rsid w:val="00EC12F5"/>
    <w:rsid w:val="00EC3F81"/>
    <w:rsid w:val="00EC4C5B"/>
    <w:rsid w:val="00EC5972"/>
    <w:rsid w:val="00EC5D68"/>
    <w:rsid w:val="00ED3B9A"/>
    <w:rsid w:val="00ED67CF"/>
    <w:rsid w:val="00EE2B2F"/>
    <w:rsid w:val="00EE528C"/>
    <w:rsid w:val="00EE62D5"/>
    <w:rsid w:val="00EE6616"/>
    <w:rsid w:val="00EF2960"/>
    <w:rsid w:val="00EF2D43"/>
    <w:rsid w:val="00EF47DD"/>
    <w:rsid w:val="00EF6E36"/>
    <w:rsid w:val="00F028FD"/>
    <w:rsid w:val="00F02A0F"/>
    <w:rsid w:val="00F04163"/>
    <w:rsid w:val="00F05A12"/>
    <w:rsid w:val="00F1005C"/>
    <w:rsid w:val="00F10A27"/>
    <w:rsid w:val="00F12A41"/>
    <w:rsid w:val="00F13762"/>
    <w:rsid w:val="00F13AC3"/>
    <w:rsid w:val="00F14162"/>
    <w:rsid w:val="00F16E1C"/>
    <w:rsid w:val="00F170E2"/>
    <w:rsid w:val="00F2575E"/>
    <w:rsid w:val="00F26A63"/>
    <w:rsid w:val="00F27B83"/>
    <w:rsid w:val="00F3091B"/>
    <w:rsid w:val="00F32AC6"/>
    <w:rsid w:val="00F32C44"/>
    <w:rsid w:val="00F338E6"/>
    <w:rsid w:val="00F33EA8"/>
    <w:rsid w:val="00F35DAD"/>
    <w:rsid w:val="00F36553"/>
    <w:rsid w:val="00F3693F"/>
    <w:rsid w:val="00F36B09"/>
    <w:rsid w:val="00F403E1"/>
    <w:rsid w:val="00F408D2"/>
    <w:rsid w:val="00F42033"/>
    <w:rsid w:val="00F4343E"/>
    <w:rsid w:val="00F47D7E"/>
    <w:rsid w:val="00F47E9B"/>
    <w:rsid w:val="00F50C85"/>
    <w:rsid w:val="00F51B0E"/>
    <w:rsid w:val="00F51E2C"/>
    <w:rsid w:val="00F52538"/>
    <w:rsid w:val="00F53406"/>
    <w:rsid w:val="00F54492"/>
    <w:rsid w:val="00F55A79"/>
    <w:rsid w:val="00F575B2"/>
    <w:rsid w:val="00F6310E"/>
    <w:rsid w:val="00F67AF3"/>
    <w:rsid w:val="00F717F3"/>
    <w:rsid w:val="00F71C98"/>
    <w:rsid w:val="00F7389E"/>
    <w:rsid w:val="00F74385"/>
    <w:rsid w:val="00F74720"/>
    <w:rsid w:val="00F776EA"/>
    <w:rsid w:val="00F82A36"/>
    <w:rsid w:val="00F8388C"/>
    <w:rsid w:val="00F86A28"/>
    <w:rsid w:val="00F872BA"/>
    <w:rsid w:val="00F908D8"/>
    <w:rsid w:val="00F97934"/>
    <w:rsid w:val="00F97DFB"/>
    <w:rsid w:val="00FA671B"/>
    <w:rsid w:val="00FB3616"/>
    <w:rsid w:val="00FB4374"/>
    <w:rsid w:val="00FB6A99"/>
    <w:rsid w:val="00FB787A"/>
    <w:rsid w:val="00FB7D50"/>
    <w:rsid w:val="00FB7FDD"/>
    <w:rsid w:val="00FC5EA0"/>
    <w:rsid w:val="00FD1CC7"/>
    <w:rsid w:val="00FD375C"/>
    <w:rsid w:val="00FD4643"/>
    <w:rsid w:val="00FE5186"/>
    <w:rsid w:val="00FE51CF"/>
    <w:rsid w:val="00FE6B5C"/>
    <w:rsid w:val="00FF6027"/>
    <w:rsid w:val="00FF6F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ocId w14:val="011CD4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4F3F3C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4F3F3C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4F3F3C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4F3F3C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4F3F3C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4F3F3C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4F3F3C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4F3F3C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4F3F3C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4F3F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3F3C"/>
  </w:style>
  <w:style w:type="paragraph" w:styleId="Footer">
    <w:name w:val="footer"/>
    <w:basedOn w:val="Normal"/>
    <w:link w:val="FooterChar"/>
    <w:uiPriority w:val="99"/>
    <w:unhideWhenUsed/>
    <w:rsid w:val="001A39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9E8"/>
  </w:style>
  <w:style w:type="table" w:styleId="TableGrid">
    <w:name w:val="Table Grid"/>
    <w:basedOn w:val="TableNormal"/>
    <w:uiPriority w:val="59"/>
    <w:rsid w:val="009B53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2B5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B5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4F3F3C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4F3F3C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4F3F3C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4F3F3C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4F3F3C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4F3F3C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4F3F3C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4F3F3C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4F3F3C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4F3F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3F3C"/>
  </w:style>
  <w:style w:type="paragraph" w:styleId="Footer">
    <w:name w:val="footer"/>
    <w:basedOn w:val="Normal"/>
    <w:link w:val="FooterChar"/>
    <w:uiPriority w:val="99"/>
    <w:unhideWhenUsed/>
    <w:rsid w:val="001A39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9E8"/>
  </w:style>
  <w:style w:type="table" w:styleId="TableGrid">
    <w:name w:val="Table Grid"/>
    <w:basedOn w:val="TableNormal"/>
    <w:uiPriority w:val="59"/>
    <w:rsid w:val="009B53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2B5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B5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20" Type="http://schemas.openxmlformats.org/officeDocument/2006/relationships/oleObject" Target="embeddings/oleObject2.bin"/><Relationship Id="rId21" Type="http://schemas.openxmlformats.org/officeDocument/2006/relationships/image" Target="media/image11.emf"/><Relationship Id="rId22" Type="http://schemas.openxmlformats.org/officeDocument/2006/relationships/oleObject" Target="embeddings/oleObject3.bin"/><Relationship Id="rId23" Type="http://schemas.openxmlformats.org/officeDocument/2006/relationships/image" Target="media/image12.emf"/><Relationship Id="rId24" Type="http://schemas.openxmlformats.org/officeDocument/2006/relationships/oleObject" Target="embeddings/oleObject4.bin"/><Relationship Id="rId25" Type="http://schemas.openxmlformats.org/officeDocument/2006/relationships/image" Target="media/image13.png"/><Relationship Id="rId26" Type="http://schemas.openxmlformats.org/officeDocument/2006/relationships/image" Target="media/image14.png"/><Relationship Id="rId27" Type="http://schemas.openxmlformats.org/officeDocument/2006/relationships/image" Target="media/image15.png"/><Relationship Id="rId28" Type="http://schemas.openxmlformats.org/officeDocument/2006/relationships/image" Target="media/image16.png"/><Relationship Id="rId29" Type="http://schemas.openxmlformats.org/officeDocument/2006/relationships/header" Target="header1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32" Type="http://schemas.microsoft.com/office/2011/relationships/people" Target="people.xml"/><Relationship Id="rId10" Type="http://schemas.openxmlformats.org/officeDocument/2006/relationships/image" Target="media/image2.emf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emf"/><Relationship Id="rId18" Type="http://schemas.openxmlformats.org/officeDocument/2006/relationships/oleObject" Target="embeddings/oleObject1.bin"/><Relationship Id="rId19" Type="http://schemas.openxmlformats.org/officeDocument/2006/relationships/image" Target="media/image10.e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0C9422-BA63-EB48-B1D7-F3759CDEF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15</Pages>
  <Words>2931</Words>
  <Characters>16713</Characters>
  <Application>Microsoft Macintosh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UCLA</Company>
  <LinksUpToDate>false</LinksUpToDate>
  <CharactersWithSpaces>19605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Strotz</dc:creator>
  <cp:keywords/>
  <dc:description/>
  <cp:lastModifiedBy>Beat Vogeli</cp:lastModifiedBy>
  <cp:revision>44</cp:revision>
  <cp:lastPrinted>2016-12-20T16:49:00Z</cp:lastPrinted>
  <dcterms:created xsi:type="dcterms:W3CDTF">2016-12-09T16:36:00Z</dcterms:created>
  <dcterms:modified xsi:type="dcterms:W3CDTF">2017-04-13T23:16:00Z</dcterms:modified>
</cp:coreProperties>
</file>