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7C177967" w:rsidR="00A94F68" w:rsidRPr="0077540C" w:rsidRDefault="00A94F68" w:rsidP="00A94F68">
      <w:pPr>
        <w:rPr>
          <w:b/>
        </w:rPr>
      </w:pPr>
      <w:r>
        <w:rPr>
          <w:b/>
        </w:rPr>
        <w:t>Course Title:</w:t>
      </w:r>
      <w:r w:rsidR="002802BF">
        <w:rPr>
          <w:b/>
        </w:rPr>
        <w:t xml:space="preserve"> </w:t>
      </w:r>
      <w:r w:rsidR="00957BDA">
        <w:t>Surgery SCPE</w:t>
      </w:r>
      <w:r w:rsidR="00957BDA">
        <w:tab/>
      </w:r>
      <w:r w:rsidR="00957BDA">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35826746"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52C85" w:rsidRPr="0077540C">
        <w:t>0</w:t>
      </w:r>
      <w:r w:rsidR="00957BDA">
        <w:t>5</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w:t>
      </w:r>
      <w:proofErr w:type="gramStart"/>
      <w:r>
        <w:t>student’s</w:t>
      </w:r>
      <w:proofErr w:type="gramEnd"/>
      <w:r>
        <w:t xml:space="preserve">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Method of Making Appointments for Office Hours</w:t>
      </w:r>
      <w:proofErr w:type="gramStart"/>
      <w:r>
        <w:rPr>
          <w:b/>
        </w:rPr>
        <w:t xml:space="preserve">: </w:t>
      </w:r>
      <w:r>
        <w:t xml:space="preserve"> Please</w:t>
      </w:r>
      <w:proofErr w:type="gramEnd"/>
      <w:r>
        <w:t xml:space="preserve"> email to make an appointment.</w:t>
      </w:r>
    </w:p>
    <w:p w14:paraId="514FBBBF" w14:textId="77777777" w:rsidR="00625B6C" w:rsidRPr="00C667CB" w:rsidRDefault="00625B6C" w:rsidP="00625B6C">
      <w:pPr>
        <w:spacing w:after="0"/>
      </w:pPr>
    </w:p>
    <w:p w14:paraId="187DBB53" w14:textId="492EC2B2" w:rsidR="00957BDA" w:rsidRDefault="00957BDA" w:rsidP="00681824">
      <w:pPr>
        <w:pStyle w:val="CM75"/>
        <w:tabs>
          <w:tab w:val="left" w:pos="720"/>
          <w:tab w:val="left" w:pos="5400"/>
          <w:tab w:val="left" w:pos="7200"/>
        </w:tabs>
        <w:rPr>
          <w:rFonts w:asciiTheme="minorHAnsi" w:hAnsiTheme="minorHAnsi" w:cstheme="minorHAnsi"/>
          <w:b/>
          <w:sz w:val="22"/>
          <w:szCs w:val="22"/>
          <w:u w:val="single"/>
        </w:rPr>
      </w:pPr>
      <w:r w:rsidRPr="00957BDA">
        <w:rPr>
          <w:rFonts w:asciiTheme="minorHAnsi" w:hAnsiTheme="minorHAnsi" w:cstheme="minorHAnsi"/>
          <w:b/>
          <w:sz w:val="22"/>
          <w:szCs w:val="22"/>
          <w:u w:val="single"/>
        </w:rPr>
        <w:t>Course Description</w:t>
      </w:r>
      <w:proofErr w:type="gramStart"/>
      <w:r w:rsidRPr="00957BDA">
        <w:rPr>
          <w:rFonts w:asciiTheme="minorHAnsi" w:hAnsiTheme="minorHAnsi" w:cstheme="minorHAnsi"/>
          <w:b/>
          <w:sz w:val="22"/>
          <w:szCs w:val="22"/>
          <w:u w:val="single"/>
        </w:rPr>
        <w:t xml:space="preserve">:  </w:t>
      </w:r>
      <w:r w:rsidRPr="00957BDA">
        <w:rPr>
          <w:rFonts w:asciiTheme="minorHAnsi" w:hAnsiTheme="minorHAnsi" w:cstheme="minorHAnsi"/>
          <w:bCs/>
          <w:sz w:val="22"/>
          <w:szCs w:val="22"/>
        </w:rPr>
        <w:t>This</w:t>
      </w:r>
      <w:proofErr w:type="gramEnd"/>
      <w:r w:rsidRPr="00957BDA">
        <w:rPr>
          <w:rFonts w:asciiTheme="minorHAnsi" w:hAnsiTheme="minorHAnsi" w:cstheme="minorHAnsi"/>
          <w:bCs/>
          <w:sz w:val="22"/>
          <w:szCs w:val="22"/>
        </w:rPr>
        <w:t xml:space="preserve"> course involves student participation as a member of a surgical team in a teaching hospital. Students will learn clinical skills for pre-operative, intra-operative (including surgical repair) and post-operative surgical medicine</w:t>
      </w:r>
      <w:r>
        <w:rPr>
          <w:rFonts w:asciiTheme="minorHAnsi" w:hAnsiTheme="minorHAnsi" w:cstheme="minorHAnsi"/>
          <w:bCs/>
          <w:sz w:val="22"/>
          <w:szCs w:val="22"/>
        </w:rPr>
        <w:t xml:space="preserve"> (B3.03d)</w:t>
      </w:r>
      <w:r w:rsidRPr="00957BDA">
        <w:rPr>
          <w:rFonts w:asciiTheme="minorHAnsi" w:hAnsiTheme="minorHAnsi" w:cstheme="minorHAnsi"/>
          <w:bCs/>
          <w:sz w:val="22"/>
          <w:szCs w:val="22"/>
        </w:rPr>
        <w:t>. This will include history taking, physical diagnosis, assessment, and patient management. Students will observe or participate in surgical procedures under the supervision of community clinical preceptors. The course involves active participation in an outpatient or inpatient setting</w:t>
      </w:r>
      <w:r>
        <w:rPr>
          <w:rFonts w:asciiTheme="minorHAnsi" w:hAnsiTheme="minorHAnsi" w:cstheme="minorHAnsi"/>
          <w:bCs/>
          <w:sz w:val="22"/>
          <w:szCs w:val="22"/>
        </w:rPr>
        <w:t xml:space="preserve"> (B3.04b, c)</w:t>
      </w:r>
      <w:r w:rsidRPr="00957BDA">
        <w:rPr>
          <w:rFonts w:asciiTheme="minorHAnsi" w:hAnsiTheme="minorHAnsi" w:cstheme="minorHAnsi"/>
          <w:bCs/>
          <w:sz w:val="22"/>
          <w:szCs w:val="22"/>
        </w:rPr>
        <w:t xml:space="preserve">.  The student </w:t>
      </w:r>
      <w:r>
        <w:rPr>
          <w:rFonts w:asciiTheme="minorHAnsi" w:hAnsiTheme="minorHAnsi" w:cstheme="minorHAnsi"/>
          <w:bCs/>
          <w:sz w:val="22"/>
          <w:szCs w:val="22"/>
        </w:rPr>
        <w:t>may</w:t>
      </w:r>
      <w:r w:rsidRPr="00957BDA">
        <w:rPr>
          <w:rFonts w:asciiTheme="minorHAnsi" w:hAnsiTheme="minorHAnsi" w:cstheme="minorHAnsi"/>
          <w:bCs/>
          <w:sz w:val="22"/>
          <w:szCs w:val="22"/>
        </w:rPr>
        <w:t xml:space="preserve"> be exposed to patients requiring acute, chronic, emergent and/or preventative care</w:t>
      </w:r>
      <w:r>
        <w:rPr>
          <w:rFonts w:asciiTheme="minorHAnsi" w:hAnsiTheme="minorHAnsi" w:cstheme="minorHAnsi"/>
          <w:bCs/>
          <w:sz w:val="22"/>
          <w:szCs w:val="22"/>
        </w:rPr>
        <w:t xml:space="preserve"> (B3.03a)</w:t>
      </w:r>
      <w:r w:rsidRPr="00957BDA">
        <w:rPr>
          <w:rFonts w:asciiTheme="minorHAnsi" w:hAnsiTheme="minorHAnsi" w:cstheme="minorHAnsi"/>
          <w:bCs/>
          <w:sz w:val="22"/>
          <w:szCs w:val="22"/>
        </w:rPr>
        <w:t>.  There is potential for exposure to behavioral and/or mental health conditions as well</w:t>
      </w:r>
      <w:r>
        <w:rPr>
          <w:rFonts w:asciiTheme="minorHAnsi" w:hAnsiTheme="minorHAnsi" w:cstheme="minorHAnsi"/>
          <w:bCs/>
          <w:sz w:val="22"/>
          <w:szCs w:val="22"/>
        </w:rPr>
        <w:t xml:space="preserve"> (B3.03e)</w:t>
      </w:r>
      <w:r w:rsidRPr="00957BDA">
        <w:rPr>
          <w:rFonts w:asciiTheme="minorHAnsi" w:hAnsiTheme="minorHAnsi" w:cstheme="minorHAnsi"/>
          <w:bCs/>
          <w:sz w:val="22"/>
          <w:szCs w:val="22"/>
        </w:rPr>
        <w:t>.  Participating in night and weekend hours may be required.</w:t>
      </w:r>
      <w:r>
        <w:rPr>
          <w:rFonts w:asciiTheme="minorHAnsi" w:hAnsiTheme="minorHAnsi" w:cstheme="minorHAnsi"/>
          <w:bCs/>
          <w:sz w:val="22"/>
          <w:szCs w:val="22"/>
        </w:rPr>
        <w:t xml:space="preserve"> </w:t>
      </w:r>
      <w:r w:rsidRPr="00957BDA">
        <w:rPr>
          <w:rFonts w:asciiTheme="minorHAnsi" w:hAnsiTheme="minorHAnsi" w:cstheme="minorHAnsi"/>
          <w:bCs/>
          <w:sz w:val="22"/>
          <w:szCs w:val="22"/>
        </w:rPr>
        <w:t>Course may be used to fulfill program requirement of service to medically underserved populations.</w:t>
      </w:r>
    </w:p>
    <w:p w14:paraId="422291F2" w14:textId="77777777" w:rsidR="00957BDA" w:rsidRDefault="00957BDA" w:rsidP="00681824">
      <w:pPr>
        <w:pStyle w:val="CM75"/>
        <w:tabs>
          <w:tab w:val="left" w:pos="720"/>
          <w:tab w:val="left" w:pos="5400"/>
          <w:tab w:val="left" w:pos="7200"/>
        </w:tabs>
        <w:rPr>
          <w:rFonts w:asciiTheme="minorHAnsi" w:hAnsiTheme="minorHAnsi" w:cstheme="minorHAnsi"/>
          <w:b/>
          <w:sz w:val="22"/>
          <w:szCs w:val="22"/>
          <w:u w:val="single"/>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5BEE04E0" w14:textId="552724C6" w:rsidR="001A72EE" w:rsidRPr="00957BDA" w:rsidRDefault="00957BDA" w:rsidP="00957BDA">
      <w:pPr>
        <w:pStyle w:val="Default"/>
        <w:numPr>
          <w:ilvl w:val="1"/>
          <w:numId w:val="15"/>
        </w:numPr>
        <w:rPr>
          <w:rFonts w:asciiTheme="minorHAnsi" w:hAnsiTheme="minorHAnsi" w:cstheme="minorHAnsi"/>
          <w:b/>
          <w:bCs/>
          <w:sz w:val="22"/>
          <w:szCs w:val="22"/>
        </w:rPr>
      </w:pPr>
      <w:r>
        <w:rPr>
          <w:rFonts w:asciiTheme="minorHAnsi" w:hAnsiTheme="minorHAnsi" w:cstheme="minorHAnsi"/>
          <w:sz w:val="22"/>
          <w:szCs w:val="22"/>
        </w:rPr>
        <w:t>d</w:t>
      </w:r>
      <w:r w:rsidR="001A72EE">
        <w:rPr>
          <w:rFonts w:asciiTheme="minorHAnsi" w:hAnsiTheme="minorHAnsi" w:cstheme="minorHAnsi"/>
          <w:sz w:val="22"/>
          <w:szCs w:val="22"/>
        </w:rPr>
        <w:t>)</w:t>
      </w:r>
      <w:r>
        <w:rPr>
          <w:rFonts w:asciiTheme="minorHAnsi" w:hAnsiTheme="minorHAnsi" w:cstheme="minorHAnsi"/>
          <w:sz w:val="22"/>
          <w:szCs w:val="22"/>
        </w:rPr>
        <w:t xml:space="preserve"> for conditions </w:t>
      </w:r>
      <w:r w:rsidRPr="00957BDA">
        <w:rPr>
          <w:rFonts w:asciiTheme="minorHAnsi" w:hAnsiTheme="minorHAnsi" w:cstheme="minorHAnsi"/>
          <w:b/>
          <w:bCs/>
          <w:sz w:val="22"/>
          <w:szCs w:val="22"/>
        </w:rPr>
        <w:t>requiring surgical management, including pre-operative, intra-operative, post-operative care</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6E19A70C" w:rsidR="001A72EE" w:rsidRPr="00957BDA" w:rsidRDefault="00957BDA"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inpatient</w:t>
      </w:r>
    </w:p>
    <w:p w14:paraId="42C10FEC" w14:textId="1D967FF5" w:rsidR="00957BDA" w:rsidRPr="0006684F" w:rsidRDefault="00957BDA" w:rsidP="001A72EE">
      <w:pPr>
        <w:pStyle w:val="Default"/>
        <w:numPr>
          <w:ilvl w:val="1"/>
          <w:numId w:val="15"/>
        </w:numPr>
        <w:rPr>
          <w:rFonts w:asciiTheme="minorHAnsi" w:hAnsiTheme="minorHAnsi" w:cstheme="minorHAnsi"/>
          <w:sz w:val="22"/>
          <w:szCs w:val="22"/>
        </w:rPr>
      </w:pPr>
      <w:r w:rsidRPr="00957BDA">
        <w:rPr>
          <w:rFonts w:asciiTheme="minorHAnsi" w:hAnsiTheme="minorHAnsi" w:cstheme="minorHAnsi"/>
          <w:sz w:val="22"/>
          <w:szCs w:val="22"/>
        </w:rPr>
        <w:t>d)</w:t>
      </w:r>
      <w:r>
        <w:rPr>
          <w:rFonts w:asciiTheme="minorHAnsi" w:hAnsiTheme="minorHAnsi" w:cstheme="minorHAnsi"/>
          <w:b/>
          <w:bCs/>
          <w:sz w:val="22"/>
          <w:szCs w:val="22"/>
        </w:rPr>
        <w:t xml:space="preserve"> operating room </w:t>
      </w:r>
    </w:p>
    <w:p w14:paraId="51429935" w14:textId="7DE3BC24" w:rsidR="004247D9" w:rsidRDefault="004247D9" w:rsidP="00171216">
      <w:pPr>
        <w:spacing w:after="0"/>
        <w:rPr>
          <w:rFonts w:cstheme="minorHAnsi"/>
          <w:b/>
          <w:iCs/>
        </w:rPr>
      </w:pPr>
    </w:p>
    <w:p w14:paraId="2BC0C765" w14:textId="57C37723"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957BDA">
        <w:rPr>
          <w:rFonts w:cstheme="minorHAnsi"/>
          <w:bCs/>
          <w:iCs/>
        </w:rPr>
        <w:t>surgical care/operating room setting</w:t>
      </w:r>
      <w:r w:rsidR="00AB443D">
        <w:rPr>
          <w:rFonts w:cstheme="minorHAnsi"/>
          <w:bCs/>
          <w:iCs/>
        </w:rPr>
        <w:t xml:space="preserve"> specifically, this course will allow learners to</w:t>
      </w:r>
      <w:r w:rsidR="0057171A">
        <w:rPr>
          <w:rFonts w:cstheme="minorHAnsi"/>
          <w:bCs/>
          <w:iCs/>
        </w:rPr>
        <w:t>:</w:t>
      </w:r>
    </w:p>
    <w:p w14:paraId="1FE75DB2" w14:textId="72805B9B"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w:t>
      </w:r>
      <w:r w:rsidR="00957BDA">
        <w:rPr>
          <w:rFonts w:cstheme="minorHAnsi"/>
          <w:bCs/>
          <w:iCs/>
        </w:rPr>
        <w:t xml:space="preserve"> </w:t>
      </w:r>
      <w:r w:rsidR="00957BDA" w:rsidRPr="00957BDA">
        <w:rPr>
          <w:rFonts w:cstheme="minorHAnsi"/>
          <w:b/>
          <w:iCs/>
        </w:rPr>
        <w:t>surgical management, including pre-operative, intra-operative and post-operative care</w:t>
      </w:r>
      <w:r w:rsidR="00957BDA">
        <w:rPr>
          <w:rFonts w:cstheme="minorHAnsi"/>
          <w:bCs/>
          <w:iCs/>
        </w:rPr>
        <w:t xml:space="preserve"> </w:t>
      </w:r>
      <w:r>
        <w:rPr>
          <w:rFonts w:cstheme="minorHAnsi"/>
          <w:bCs/>
          <w:iCs/>
        </w:rPr>
        <w:t xml:space="preserve">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w:t>
      </w:r>
      <w:proofErr w:type="gramStart"/>
      <w:r>
        <w:rPr>
          <w:rFonts w:cstheme="minorHAnsi"/>
          <w:bCs/>
          <w:iCs/>
        </w:rPr>
        <w:t>years,</w:t>
      </w:r>
      <w:proofErr w:type="gramEnd"/>
      <w:r>
        <w:rPr>
          <w:rFonts w:cstheme="minorHAnsi"/>
          <w:bCs/>
          <w:iCs/>
        </w:rPr>
        <w:t xml:space="preserve"> these can be found in Appendix B of this syllabus. </w:t>
      </w:r>
      <w:r>
        <w:rPr>
          <w:rFonts w:cstheme="minorHAnsi"/>
          <w:bCs/>
          <w:iCs/>
        </w:rPr>
        <w:tab/>
      </w:r>
    </w:p>
    <w:p w14:paraId="6875FFE4" w14:textId="235333FE" w:rsidR="0057171A" w:rsidRDefault="0057171A" w:rsidP="005964F5">
      <w:pPr>
        <w:pStyle w:val="ListParagraph"/>
        <w:numPr>
          <w:ilvl w:val="0"/>
          <w:numId w:val="11"/>
        </w:numPr>
        <w:spacing w:after="0"/>
        <w:rPr>
          <w:rFonts w:cstheme="minorHAnsi"/>
          <w:bCs/>
          <w:iCs/>
        </w:rPr>
      </w:pPr>
      <w:r>
        <w:rPr>
          <w:rFonts w:cstheme="minorHAnsi"/>
          <w:bCs/>
          <w:iCs/>
        </w:rPr>
        <w:lastRenderedPageBreak/>
        <w:t xml:space="preserve">Perform a problem focused history for </w:t>
      </w:r>
      <w:r w:rsidR="00957BDA">
        <w:rPr>
          <w:rFonts w:cstheme="minorHAnsi"/>
          <w:b/>
          <w:iCs/>
        </w:rPr>
        <w:t xml:space="preserve">a surgical </w:t>
      </w:r>
      <w:r>
        <w:rPr>
          <w:rFonts w:cstheme="minorHAnsi"/>
          <w:bCs/>
          <w:iCs/>
        </w:rPr>
        <w:t xml:space="preserve">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proofErr w:type="gramStart"/>
      <w:r w:rsidRPr="00935382">
        <w:rPr>
          <w:rFonts w:asciiTheme="minorHAnsi" w:hAnsiTheme="minorHAnsi" w:cstheme="minorHAnsi"/>
          <w:b/>
          <w:sz w:val="22"/>
          <w:szCs w:val="22"/>
          <w:u w:val="single"/>
        </w:rPr>
        <w:t>:</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Over</w:t>
      </w:r>
      <w:proofErr w:type="gramEnd"/>
      <w:r w:rsidRPr="00935382">
        <w:rPr>
          <w:rFonts w:ascii="Calibri" w:hAnsi="Calibri" w:cs="Calibri"/>
          <w:sz w:val="22"/>
          <w:szCs w:val="22"/>
        </w:rPr>
        <w:t xml:space="preserve">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w:t>
      </w:r>
      <w:r w:rsidRPr="00EF6859">
        <w:rPr>
          <w:vertAlign w:val="superscript"/>
        </w:rPr>
        <w:t>1</w:t>
      </w:r>
      <w:r w:rsidRPr="001A72EE">
        <w:t xml:space="preserve">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4F69BDDB" w:rsidR="00952446" w:rsidRPr="00952446" w:rsidRDefault="00952446" w:rsidP="0068096A">
            <w:pPr>
              <w:rPr>
                <w:rStyle w:val="textlayer--absolute"/>
                <w:rFonts w:cstheme="minorHAnsi"/>
              </w:rPr>
            </w:pPr>
            <w:r w:rsidRPr="00952446">
              <w:rPr>
                <w:rStyle w:val="textlayer--absolute"/>
                <w:rFonts w:cstheme="minorHAnsi"/>
              </w:rPr>
              <w:t>Students are expected to observe and/or perform program-defined skills</w:t>
            </w:r>
            <w:r w:rsidR="00637034">
              <w:rPr>
                <w:rStyle w:val="textlayer--absolute"/>
                <w:rFonts w:cstheme="minorHAnsi"/>
              </w:rPr>
              <w:t>,</w:t>
            </w:r>
            <w:r w:rsidRPr="00952446">
              <w:rPr>
                <w:rStyle w:val="textlayer--absolute"/>
                <w:rFonts w:cstheme="minorHAnsi"/>
              </w:rPr>
              <w:t xml:space="preserve"> at least one (1) over the course of the </w:t>
            </w:r>
            <w:r w:rsidR="00637034">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 xml:space="preserve">The perform versus </w:t>
            </w:r>
            <w:proofErr w:type="gramStart"/>
            <w:r w:rsidR="008421B1">
              <w:rPr>
                <w:rStyle w:val="textlayer--absolute"/>
                <w:rFonts w:cstheme="minorHAnsi"/>
              </w:rPr>
              <w:t>observe</w:t>
            </w:r>
            <w:proofErr w:type="gramEnd"/>
            <w:r w:rsidR="008421B1">
              <w:rPr>
                <w:rStyle w:val="textlayer--absolute"/>
                <w:rFonts w:cstheme="minorHAnsi"/>
              </w:rPr>
              <w:t xml:space="pre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w:t>
            </w:r>
            <w:r w:rsidR="008421B1">
              <w:rPr>
                <w:rStyle w:val="textlayer--absolute"/>
                <w:rFonts w:cstheme="minorHAnsi"/>
              </w:rPr>
              <w:lastRenderedPageBreak/>
              <w:t xml:space="preserve">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w:t>
            </w:r>
            <w:r w:rsidRPr="00232CAF">
              <w:rPr>
                <w:rStyle w:val="textlayer--absolute"/>
                <w:rFonts w:cstheme="minorHAnsi"/>
              </w:rPr>
              <w:lastRenderedPageBreak/>
              <w:t xml:space="preserve">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 xml:space="preserve">Develop a rapport with patients using verbal &amp; non-verbal interpersonal and communication skills, which will facilitate culturally sensitive shared decision making and </w:t>
            </w:r>
            <w:proofErr w:type="gramStart"/>
            <w:r w:rsidRPr="00232CAF">
              <w:rPr>
                <w:rStyle w:val="textlayer--absolute"/>
                <w:rFonts w:cstheme="minorHAnsi"/>
              </w:rPr>
              <w:t>information exchange</w:t>
            </w:r>
            <w:proofErr w:type="gramEnd"/>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 xml:space="preserve">Demonstrate duty and accountability and </w:t>
            </w:r>
            <w:proofErr w:type="gramStart"/>
            <w:r w:rsidRPr="00232CAF">
              <w:rPr>
                <w:rStyle w:val="textlayer--absolute"/>
                <w:rFonts w:cstheme="minorHAnsi"/>
              </w:rPr>
              <w:t>behave with integrity and honesty at all times</w:t>
            </w:r>
            <w:proofErr w:type="gramEnd"/>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lastRenderedPageBreak/>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xml:space="preserve">) </w:t>
      </w:r>
      <w:proofErr w:type="gramStart"/>
      <w:r>
        <w:t>at all times</w:t>
      </w:r>
      <w:proofErr w:type="gramEnd"/>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w:t>
      </w:r>
      <w:proofErr w:type="gramStart"/>
      <w:r w:rsidRPr="00495AFC">
        <w:rPr>
          <w:bCs/>
        </w:rPr>
        <w:t>:  This</w:t>
      </w:r>
      <w:proofErr w:type="gramEnd"/>
      <w:r w:rsidRPr="00495AFC">
        <w:rPr>
          <w:bCs/>
        </w:rPr>
        <w:t xml:space="preserve">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 xml:space="preserve">Patient logging is a requirement for the course and logs are reviewed monthly.  A holistic report of the </w:t>
      </w:r>
      <w:proofErr w:type="gramStart"/>
      <w:r w:rsidRPr="00495AFC">
        <w:rPr>
          <w:bCs/>
        </w:rPr>
        <w:t>student’s</w:t>
      </w:r>
      <w:proofErr w:type="gramEnd"/>
      <w:r w:rsidRPr="00495AFC">
        <w:rPr>
          <w:bCs/>
        </w:rPr>
        <w:t xml:space="preserve">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lastRenderedPageBreak/>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w:t>
      </w:r>
      <w:proofErr w:type="spellStart"/>
      <w:r w:rsidRPr="00495AFC">
        <w:rPr>
          <w:bCs/>
        </w:rPr>
        <w:t>SDoH</w:t>
      </w:r>
      <w:proofErr w:type="spellEnd"/>
      <w:r w:rsidRPr="00495AFC">
        <w:rPr>
          <w:bCs/>
        </w:rPr>
        <w:t>)</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proofErr w:type="gramStart"/>
      <w:r>
        <w:rPr>
          <w:rFonts w:eastAsia="Times New Roman" w:cstheme="minorHAnsi"/>
        </w:rPr>
        <w:t>In order to</w:t>
      </w:r>
      <w:proofErr w:type="gramEnd"/>
      <w:r>
        <w:rPr>
          <w:rFonts w:eastAsia="Times New Roman" w:cstheme="minorHAnsi"/>
        </w:rPr>
        <w:t xml:space="preserve">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w:t>
            </w:r>
            <w:proofErr w:type="gramStart"/>
            <w:r w:rsidRPr="009B2151">
              <w:rPr>
                <w:b w:val="0"/>
              </w:rPr>
              <w:t>3)*</w:t>
            </w:r>
            <w:proofErr w:type="gramEnd"/>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proofErr w:type="gramStart"/>
      <w:r w:rsidRPr="00B01493">
        <w:rPr>
          <w:bCs/>
        </w:rPr>
        <w:t>:  See</w:t>
      </w:r>
      <w:proofErr w:type="gramEnd"/>
      <w:r w:rsidRPr="00B01493">
        <w:rPr>
          <w:bCs/>
        </w:rPr>
        <w:t xml:space="preserv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proofErr w:type="gramStart"/>
      <w:r>
        <w:t>Specific to</w:t>
      </w:r>
      <w:proofErr w:type="gramEnd"/>
      <w:r>
        <w:t xml:space="preserve"> the</w:t>
      </w:r>
      <w:r w:rsidR="006668E6">
        <w:t xml:space="preserve"> Supervised</w:t>
      </w:r>
      <w:r>
        <w:t xml:space="preserve"> Clinical </w:t>
      </w:r>
      <w:r w:rsidR="006668E6">
        <w:t xml:space="preserve">Practice </w:t>
      </w:r>
      <w:r>
        <w:t xml:space="preserve">Experiences </w:t>
      </w:r>
      <w:r w:rsidR="00605B23">
        <w:t xml:space="preserve">(SCPEs) are </w:t>
      </w:r>
      <w:r>
        <w:t xml:space="preserve">additional expectations </w:t>
      </w:r>
      <w:proofErr w:type="gramStart"/>
      <w:r>
        <w:t>including</w:t>
      </w:r>
      <w:proofErr w:type="gramEnd"/>
      <w:r>
        <w:t>:</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w:t>
      </w:r>
      <w:proofErr w:type="gramStart"/>
      <w:r w:rsidR="00780BD8">
        <w:t>trainings</w:t>
      </w:r>
      <w:proofErr w:type="gramEnd"/>
      <w:r w:rsidR="00780BD8">
        <w:t>,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w:t>
      </w:r>
      <w:proofErr w:type="gramStart"/>
      <w:r w:rsidRPr="000933D0">
        <w:rPr>
          <w:rFonts w:ascii="Calibri" w:hAnsi="Calibri"/>
        </w:rPr>
        <w:t>Accommodations are</w:t>
      </w:r>
      <w:proofErr w:type="gramEnd"/>
      <w:r w:rsidRPr="000933D0">
        <w:rPr>
          <w:rFonts w:ascii="Calibri" w:hAnsi="Calibri"/>
        </w:rPr>
        <w:t xml:space="preserv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5C2067E3" w:rsidR="006668E6" w:rsidRPr="00EF6859" w:rsidRDefault="006668E6" w:rsidP="00EF6859">
      <w:pPr>
        <w:pStyle w:val="ListParagraph"/>
        <w:numPr>
          <w:ilvl w:val="0"/>
          <w:numId w:val="30"/>
        </w:numPr>
        <w:spacing w:after="0"/>
        <w:rPr>
          <w:bCs/>
        </w:rPr>
      </w:pPr>
      <w:r w:rsidRPr="00EF6859">
        <w:rPr>
          <w:bCs/>
        </w:rPr>
        <w:t xml:space="preserve">Mandin H, </w:t>
      </w:r>
      <w:proofErr w:type="spellStart"/>
      <w:r w:rsidRPr="00EF6859">
        <w:rPr>
          <w:bCs/>
        </w:rPr>
        <w:t>Harasym</w:t>
      </w:r>
      <w:proofErr w:type="spellEnd"/>
      <w:r w:rsidRPr="00EF6859">
        <w:rPr>
          <w:bCs/>
        </w:rPr>
        <w:t xml:space="preserve"> P, Eagle C, Watanabe M. Developing a Clinical Presentation Curriculum at the University of Calgary. </w:t>
      </w:r>
      <w:proofErr w:type="spellStart"/>
      <w:r w:rsidRPr="00EF6859">
        <w:rPr>
          <w:bCs/>
        </w:rPr>
        <w:t>Acad</w:t>
      </w:r>
      <w:proofErr w:type="spellEnd"/>
      <w:r w:rsidRPr="00EF6859">
        <w:rPr>
          <w:bCs/>
        </w:rPr>
        <w:t xml:space="preserve">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70FD02C1" w14:textId="77777777" w:rsidR="00EF6859" w:rsidRDefault="00EF6859" w:rsidP="006668E6"/>
    <w:p w14:paraId="2D82B0F5" w14:textId="77777777" w:rsidR="00EF6859" w:rsidRDefault="00EF6859" w:rsidP="006668E6"/>
    <w:p w14:paraId="5A7D454B" w14:textId="77777777" w:rsidR="00EF6859" w:rsidRDefault="00EF6859" w:rsidP="006668E6"/>
    <w:p w14:paraId="0A52BC7C" w14:textId="77777777" w:rsidR="00EF6859" w:rsidRDefault="00EF6859" w:rsidP="006668E6"/>
    <w:p w14:paraId="1003726E" w14:textId="77777777" w:rsidR="00EF6859" w:rsidRDefault="00EF6859" w:rsidP="006668E6"/>
    <w:p w14:paraId="7639C7BA" w14:textId="77777777" w:rsidR="00EF6859" w:rsidRDefault="00EF6859" w:rsidP="006668E6"/>
    <w:p w14:paraId="00FCD1B5" w14:textId="6F499DDB"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49EDE2FF" w14:textId="462A3125" w:rsidR="00FF5FBB" w:rsidRDefault="00FF5FBB">
      <w:r>
        <w:br w:type="page"/>
      </w:r>
    </w:p>
    <w:p w14:paraId="3B162812" w14:textId="4F97EA29" w:rsidR="00FF5FBB" w:rsidRPr="00BC57DB" w:rsidRDefault="00FF5FBB" w:rsidP="009367A3">
      <w:pPr>
        <w:rPr>
          <w:b/>
          <w:bCs/>
          <w:u w:val="single"/>
        </w:rPr>
      </w:pPr>
      <w:bookmarkStart w:id="0" w:name="_Hlk204938626"/>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bookmarkEnd w:id="0"/>
    <w:p w14:paraId="5C0C13DA" w14:textId="77777777" w:rsidR="00FF5FBB" w:rsidRPr="009367A3" w:rsidRDefault="00FF5FBB" w:rsidP="009367A3">
      <w:pPr>
        <w:jc w:val="both"/>
        <w:rPr>
          <w:sz w:val="18"/>
          <w:szCs w:val="18"/>
        </w:rPr>
      </w:pPr>
      <w:r w:rsidRPr="009367A3">
        <w:rPr>
          <w:sz w:val="18"/>
          <w:szCs w:val="18"/>
        </w:rPr>
        <w:t>Below are the program’s expected clinical and technical skills.  Please log in Typhon under “observed” or “performed” as appropriate.</w:t>
      </w:r>
    </w:p>
    <w:p w14:paraId="56627FD0" w14:textId="77777777" w:rsidR="00FF5FBB" w:rsidRPr="009367A3" w:rsidRDefault="00FF5FBB" w:rsidP="009367A3">
      <w:pPr>
        <w:spacing w:line="240" w:lineRule="auto"/>
        <w:rPr>
          <w:sz w:val="20"/>
          <w:szCs w:val="20"/>
        </w:rPr>
      </w:pPr>
      <w:proofErr w:type="gramStart"/>
      <w:r w:rsidRPr="009367A3">
        <w:rPr>
          <w:b/>
          <w:bCs/>
          <w:sz w:val="20"/>
          <w:szCs w:val="20"/>
        </w:rPr>
        <w:t>PERFORM</w:t>
      </w:r>
      <w:r w:rsidRPr="009367A3">
        <w:rPr>
          <w:sz w:val="20"/>
          <w:szCs w:val="20"/>
        </w:rPr>
        <w:t xml:space="preserve">  –</w:t>
      </w:r>
      <w:proofErr w:type="gramEnd"/>
      <w:r w:rsidRPr="009367A3">
        <w:rPr>
          <w:sz w:val="20"/>
          <w:szCs w:val="20"/>
        </w:rPr>
        <w:t xml:space="preserve"> </w:t>
      </w:r>
      <w:r w:rsidRPr="009367A3">
        <w:rPr>
          <w:i/>
          <w:iCs/>
          <w:sz w:val="20"/>
          <w:szCs w:val="20"/>
          <w:u w:val="single"/>
        </w:rPr>
        <w:t>must</w:t>
      </w:r>
      <w:r w:rsidRPr="009367A3">
        <w:rPr>
          <w:i/>
          <w:iCs/>
          <w:sz w:val="20"/>
          <w:szCs w:val="20"/>
        </w:rPr>
        <w:t xml:space="preserve"> be performed</w:t>
      </w:r>
    </w:p>
    <w:p w14:paraId="1BCE44CD"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safety and prevention counseling with adults</w:t>
      </w:r>
    </w:p>
    <w:p w14:paraId="53323813"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anticipatory guidance with pediatric patients/family</w:t>
      </w:r>
    </w:p>
    <w:p w14:paraId="489E154E"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73A43A75"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laceration repair (e.g., glue, staples, and/or suture)</w:t>
      </w:r>
    </w:p>
    <w:p w14:paraId="7E6394A2"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4D4A0E0D"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EKG interpretation</w:t>
      </w:r>
    </w:p>
    <w:p w14:paraId="2D09E4A9"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rectal exam (anoscopy and/or DRE)</w:t>
      </w:r>
    </w:p>
    <w:p w14:paraId="6F95FC5C"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testicular exam</w:t>
      </w:r>
    </w:p>
    <w:p w14:paraId="67FF54DF"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casting and/or splinting</w:t>
      </w:r>
    </w:p>
    <w:p w14:paraId="4967EE2A"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bimanual pelvic exam</w:t>
      </w:r>
    </w:p>
    <w:p w14:paraId="3328A477"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clinical breast exam</w:t>
      </w:r>
    </w:p>
    <w:p w14:paraId="393A2F97"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prenatal care counseling</w:t>
      </w:r>
    </w:p>
    <w:p w14:paraId="08407CD7"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vaginal speculum exam/pap smear</w:t>
      </w:r>
    </w:p>
    <w:p w14:paraId="2D01F470"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aseptic technique</w:t>
      </w:r>
    </w:p>
    <w:p w14:paraId="3F0B263C"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injections (SC, IM, intradermal)</w:t>
      </w:r>
    </w:p>
    <w:p w14:paraId="29C69275" w14:textId="77777777" w:rsidR="00FF5FBB" w:rsidRPr="009367A3" w:rsidRDefault="00FF5FBB" w:rsidP="00FF5FBB">
      <w:pPr>
        <w:numPr>
          <w:ilvl w:val="0"/>
          <w:numId w:val="26"/>
        </w:numPr>
        <w:spacing w:line="240" w:lineRule="auto"/>
        <w:contextualSpacing/>
        <w:rPr>
          <w:sz w:val="20"/>
          <w:szCs w:val="20"/>
        </w:rPr>
      </w:pPr>
      <w:r w:rsidRPr="009367A3">
        <w:rPr>
          <w:sz w:val="20"/>
          <w:szCs w:val="20"/>
        </w:rPr>
        <w:t>Perform local anesthesia (</w:t>
      </w:r>
      <w:proofErr w:type="spellStart"/>
      <w:r w:rsidRPr="009367A3">
        <w:rPr>
          <w:sz w:val="20"/>
          <w:szCs w:val="20"/>
        </w:rPr>
        <w:t>subQ</w:t>
      </w:r>
      <w:proofErr w:type="spellEnd"/>
      <w:r w:rsidRPr="009367A3">
        <w:rPr>
          <w:sz w:val="20"/>
          <w:szCs w:val="20"/>
        </w:rPr>
        <w:t>, infiltration, digital nerve block)</w:t>
      </w:r>
    </w:p>
    <w:p w14:paraId="41ED50FF" w14:textId="77777777" w:rsidR="00FF5FBB" w:rsidRPr="009367A3" w:rsidRDefault="00FF5FBB" w:rsidP="00FF5FBB">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48490CD8" w14:textId="77777777" w:rsidR="00FF5FBB" w:rsidRPr="009367A3" w:rsidRDefault="00FF5FBB" w:rsidP="00FF5FBB">
      <w:pPr>
        <w:numPr>
          <w:ilvl w:val="1"/>
          <w:numId w:val="26"/>
        </w:numPr>
        <w:spacing w:line="240" w:lineRule="auto"/>
        <w:contextualSpacing/>
        <w:rPr>
          <w:sz w:val="20"/>
          <w:szCs w:val="20"/>
        </w:rPr>
      </w:pPr>
      <w:r w:rsidRPr="009367A3">
        <w:rPr>
          <w:sz w:val="20"/>
          <w:szCs w:val="20"/>
        </w:rPr>
        <w:t>U/A, urine pregnancy, and/or hemoccult</w:t>
      </w:r>
    </w:p>
    <w:p w14:paraId="357E9BE0" w14:textId="77777777" w:rsidR="00FF5FBB" w:rsidRPr="009367A3" w:rsidRDefault="00FF5FBB" w:rsidP="00FF5FBB">
      <w:pPr>
        <w:numPr>
          <w:ilvl w:val="1"/>
          <w:numId w:val="26"/>
        </w:numPr>
        <w:spacing w:line="240" w:lineRule="auto"/>
        <w:contextualSpacing/>
        <w:rPr>
          <w:sz w:val="20"/>
          <w:szCs w:val="20"/>
        </w:rPr>
      </w:pPr>
      <w:r w:rsidRPr="009367A3">
        <w:rPr>
          <w:sz w:val="20"/>
          <w:szCs w:val="20"/>
        </w:rPr>
        <w:t>Finger/heel stick: lead, glucose, and/or hemoglobin</w:t>
      </w:r>
    </w:p>
    <w:p w14:paraId="552EBF4F" w14:textId="77777777" w:rsidR="00FF5FBB" w:rsidRPr="009367A3" w:rsidRDefault="00FF5FBB" w:rsidP="00FF5FBB">
      <w:pPr>
        <w:numPr>
          <w:ilvl w:val="1"/>
          <w:numId w:val="26"/>
        </w:numPr>
        <w:spacing w:line="240" w:lineRule="auto"/>
        <w:contextualSpacing/>
        <w:rPr>
          <w:sz w:val="20"/>
          <w:szCs w:val="20"/>
        </w:rPr>
      </w:pPr>
      <w:r w:rsidRPr="009367A3">
        <w:rPr>
          <w:sz w:val="20"/>
          <w:szCs w:val="20"/>
        </w:rPr>
        <w:t>Rapid testing</w:t>
      </w:r>
      <w:proofErr w:type="gramStart"/>
      <w:r w:rsidRPr="009367A3">
        <w:rPr>
          <w:sz w:val="20"/>
          <w:szCs w:val="20"/>
        </w:rPr>
        <w:t>:  HIV</w:t>
      </w:r>
      <w:proofErr w:type="gramEnd"/>
      <w:r w:rsidRPr="009367A3">
        <w:rPr>
          <w:sz w:val="20"/>
          <w:szCs w:val="20"/>
        </w:rPr>
        <w:t xml:space="preserve">, RSV, Covid, Strep, and/or Flu </w:t>
      </w:r>
    </w:p>
    <w:p w14:paraId="7D6E18DB" w14:textId="77777777" w:rsidR="00FF5FBB" w:rsidRPr="009367A3" w:rsidRDefault="00FF5FBB" w:rsidP="00FF5FBB">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03BC7DA0" w14:textId="77777777" w:rsidR="00FF5FBB" w:rsidRDefault="00FF5FBB" w:rsidP="00FF5FBB">
      <w:pPr>
        <w:numPr>
          <w:ilvl w:val="0"/>
          <w:numId w:val="26"/>
        </w:numPr>
        <w:spacing w:line="240" w:lineRule="auto"/>
        <w:contextualSpacing/>
        <w:rPr>
          <w:sz w:val="20"/>
          <w:szCs w:val="20"/>
        </w:rPr>
      </w:pPr>
      <w:r w:rsidRPr="009367A3">
        <w:rPr>
          <w:sz w:val="20"/>
          <w:szCs w:val="20"/>
        </w:rPr>
        <w:t>Perform x-ray interpretation</w:t>
      </w:r>
    </w:p>
    <w:p w14:paraId="712C2489" w14:textId="77777777" w:rsidR="00FF5FBB" w:rsidRDefault="00FF5FBB" w:rsidP="009367A3">
      <w:pPr>
        <w:spacing w:line="240" w:lineRule="auto"/>
        <w:ind w:left="360"/>
        <w:contextualSpacing/>
        <w:rPr>
          <w:sz w:val="20"/>
          <w:szCs w:val="20"/>
        </w:rPr>
      </w:pPr>
    </w:p>
    <w:p w14:paraId="45828B90" w14:textId="77777777" w:rsidR="00FF5FBB" w:rsidRDefault="00FF5FBB"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3C30ED74"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end of life wishes/DNR discussion</w:t>
      </w:r>
    </w:p>
    <w:p w14:paraId="3C124253"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cryotherapy</w:t>
      </w:r>
    </w:p>
    <w:p w14:paraId="2387330F"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14BE962D" w14:textId="77777777" w:rsidR="00FF5FBB" w:rsidRDefault="00FF5FBB" w:rsidP="00FF5FBB">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6E93FA03" w14:textId="77777777" w:rsidR="00FF5FBB" w:rsidRPr="00FF0933" w:rsidRDefault="00FF5FBB" w:rsidP="009367A3">
      <w:pPr>
        <w:pStyle w:val="ListParagraph"/>
        <w:spacing w:line="240" w:lineRule="auto"/>
        <w:ind w:left="360"/>
        <w:rPr>
          <w:sz w:val="20"/>
          <w:szCs w:val="20"/>
        </w:rPr>
      </w:pPr>
      <w:r w:rsidRPr="00FF0933">
        <w:rPr>
          <w:sz w:val="20"/>
          <w:szCs w:val="20"/>
        </w:rPr>
        <w:t xml:space="preserve">suture/staple removal) </w:t>
      </w:r>
    </w:p>
    <w:p w14:paraId="3DEB31BD"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 xml:space="preserve">Observe or perform eye injury evaluation (e.g., slit lamp, fluorescein eye </w:t>
      </w:r>
      <w:proofErr w:type="spellStart"/>
      <w:r w:rsidRPr="00FF0933">
        <w:rPr>
          <w:sz w:val="20"/>
          <w:szCs w:val="20"/>
        </w:rPr>
        <w:t>stain</w:t>
      </w:r>
      <w:proofErr w:type="spellEnd"/>
      <w:r w:rsidRPr="00FF0933">
        <w:rPr>
          <w:sz w:val="20"/>
          <w:szCs w:val="20"/>
        </w:rPr>
        <w:t xml:space="preserve"> and/or tonometry)</w:t>
      </w:r>
    </w:p>
    <w:p w14:paraId="02DFE1D3"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nebulizer treatment</w:t>
      </w:r>
    </w:p>
    <w:p w14:paraId="61E71E09"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joint aspiration and/or injection</w:t>
      </w:r>
    </w:p>
    <w:p w14:paraId="7A783CEC" w14:textId="77777777" w:rsidR="00FF5FBB" w:rsidRPr="00FF0933" w:rsidRDefault="00FF5FBB" w:rsidP="00FF5FBB">
      <w:pPr>
        <w:pStyle w:val="ListParagraph"/>
        <w:numPr>
          <w:ilvl w:val="0"/>
          <w:numId w:val="26"/>
        </w:numPr>
        <w:spacing w:line="240" w:lineRule="auto"/>
        <w:rPr>
          <w:sz w:val="20"/>
          <w:szCs w:val="20"/>
        </w:rPr>
      </w:pPr>
      <w:r w:rsidRPr="00FF0933">
        <w:rPr>
          <w:sz w:val="20"/>
          <w:szCs w:val="20"/>
        </w:rPr>
        <w:t>Observe or perform wet prep (with KOH and saline)</w:t>
      </w:r>
    </w:p>
    <w:p w14:paraId="71C63207" w14:textId="77777777" w:rsidR="00FF5FBB" w:rsidRDefault="00FF5FBB" w:rsidP="00FF5FBB">
      <w:pPr>
        <w:pStyle w:val="ListParagraph"/>
        <w:numPr>
          <w:ilvl w:val="0"/>
          <w:numId w:val="26"/>
        </w:numPr>
        <w:spacing w:line="240" w:lineRule="auto"/>
        <w:rPr>
          <w:sz w:val="20"/>
          <w:szCs w:val="20"/>
        </w:rPr>
      </w:pPr>
      <w:r w:rsidRPr="00FF0933">
        <w:rPr>
          <w:sz w:val="20"/>
          <w:szCs w:val="20"/>
        </w:rPr>
        <w:t xml:space="preserve">Observe or perform I&amp;D of </w:t>
      </w:r>
      <w:proofErr w:type="gramStart"/>
      <w:r w:rsidRPr="00FF0933">
        <w:rPr>
          <w:sz w:val="20"/>
          <w:szCs w:val="20"/>
        </w:rPr>
        <w:t>abscess</w:t>
      </w:r>
      <w:proofErr w:type="gramEnd"/>
      <w:r w:rsidRPr="00FF0933">
        <w:rPr>
          <w:sz w:val="20"/>
          <w:szCs w:val="20"/>
        </w:rPr>
        <w:t xml:space="preserve"> or cyst </w:t>
      </w:r>
    </w:p>
    <w:p w14:paraId="5B7A1FF7" w14:textId="77777777" w:rsidR="00FF5FBB" w:rsidRDefault="00FF5FBB" w:rsidP="009367A3">
      <w:pPr>
        <w:pStyle w:val="ListParagraph"/>
        <w:spacing w:line="240" w:lineRule="auto"/>
        <w:ind w:left="360"/>
        <w:rPr>
          <w:sz w:val="20"/>
          <w:szCs w:val="20"/>
        </w:rPr>
      </w:pPr>
    </w:p>
    <w:p w14:paraId="77293672" w14:textId="77777777" w:rsidR="00FF5FBB" w:rsidRPr="00FF0933" w:rsidRDefault="00FF5FBB" w:rsidP="009367A3">
      <w:pPr>
        <w:rPr>
          <w:b/>
          <w:bCs/>
          <w:sz w:val="20"/>
          <w:szCs w:val="20"/>
        </w:rPr>
      </w:pPr>
      <w:r w:rsidRPr="00FF0933">
        <w:rPr>
          <w:b/>
          <w:bCs/>
          <w:sz w:val="20"/>
          <w:szCs w:val="20"/>
        </w:rPr>
        <w:t xml:space="preserve">OBSERVE </w:t>
      </w:r>
    </w:p>
    <w:p w14:paraId="031AACF4" w14:textId="77777777" w:rsidR="00FF5FBB" w:rsidRDefault="00FF5FBB" w:rsidP="00FF5FBB">
      <w:pPr>
        <w:pStyle w:val="ListParagraph"/>
        <w:numPr>
          <w:ilvl w:val="0"/>
          <w:numId w:val="27"/>
        </w:numPr>
        <w:spacing w:line="240" w:lineRule="auto"/>
        <w:rPr>
          <w:sz w:val="20"/>
          <w:szCs w:val="20"/>
        </w:rPr>
      </w:pPr>
      <w:r w:rsidRPr="00FF0933">
        <w:rPr>
          <w:sz w:val="20"/>
          <w:szCs w:val="20"/>
        </w:rPr>
        <w:t>Observe lumbar puncture</w:t>
      </w:r>
    </w:p>
    <w:p w14:paraId="3169B1BB" w14:textId="77777777" w:rsidR="00FF5FBB" w:rsidRDefault="00FF5FBB" w:rsidP="009367A3">
      <w:pPr>
        <w:pStyle w:val="ListParagraph"/>
        <w:spacing w:line="240" w:lineRule="auto"/>
        <w:ind w:left="360"/>
        <w:rPr>
          <w:sz w:val="20"/>
          <w:szCs w:val="20"/>
        </w:rPr>
      </w:pPr>
    </w:p>
    <w:p w14:paraId="3ED42967" w14:textId="77777777" w:rsidR="00FF5FBB" w:rsidRPr="00FF0933" w:rsidRDefault="00FF5FBB" w:rsidP="009367A3">
      <w:pPr>
        <w:rPr>
          <w:b/>
          <w:bCs/>
          <w:sz w:val="20"/>
          <w:szCs w:val="20"/>
        </w:rPr>
      </w:pPr>
      <w:r w:rsidRPr="00FF0933">
        <w:rPr>
          <w:b/>
          <w:bCs/>
          <w:sz w:val="20"/>
          <w:szCs w:val="20"/>
        </w:rPr>
        <w:t>RECOMMENDED BUT NOT REQUIRED</w:t>
      </w:r>
    </w:p>
    <w:p w14:paraId="6C45366C" w14:textId="77777777" w:rsidR="00FF5FBB" w:rsidRPr="00FF0933" w:rsidRDefault="00FF5FBB" w:rsidP="00FF5FBB">
      <w:pPr>
        <w:pStyle w:val="ListParagraph"/>
        <w:numPr>
          <w:ilvl w:val="0"/>
          <w:numId w:val="27"/>
        </w:numPr>
        <w:spacing w:line="240" w:lineRule="auto"/>
        <w:rPr>
          <w:i/>
          <w:iCs/>
          <w:sz w:val="20"/>
          <w:szCs w:val="20"/>
        </w:rPr>
      </w:pPr>
      <w:r w:rsidRPr="00FF0933">
        <w:rPr>
          <w:i/>
          <w:iCs/>
          <w:sz w:val="20"/>
          <w:szCs w:val="20"/>
        </w:rPr>
        <w:t>Observe or perform endotracheal intubation</w:t>
      </w:r>
    </w:p>
    <w:p w14:paraId="3645BD8E" w14:textId="77777777" w:rsidR="00FF5FBB" w:rsidRPr="00FF0933" w:rsidRDefault="00FF5FBB" w:rsidP="00FF5FBB">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2C85AEDA" w14:textId="77777777" w:rsidR="00FF5FBB" w:rsidRPr="00FF0933" w:rsidRDefault="00FF5FBB" w:rsidP="00FF5FBB">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1F91B8DD" w14:textId="77777777" w:rsidR="00FF5FBB" w:rsidRDefault="00FF5FBB" w:rsidP="00FF5FBB">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346DBDB1" w14:textId="77777777" w:rsidR="00FF5FBB" w:rsidRPr="00FF0933" w:rsidRDefault="00FF5FBB" w:rsidP="009367A3">
      <w:pPr>
        <w:pStyle w:val="ListParagraph"/>
        <w:spacing w:line="240" w:lineRule="auto"/>
        <w:ind w:left="360"/>
        <w:rPr>
          <w:i/>
          <w:iCs/>
          <w:sz w:val="20"/>
          <w:szCs w:val="20"/>
        </w:rPr>
      </w:pPr>
      <w:r w:rsidRPr="00FF0933">
        <w:rPr>
          <w:i/>
          <w:iCs/>
          <w:sz w:val="20"/>
          <w:szCs w:val="20"/>
        </w:rPr>
        <w:t xml:space="preserve">Bartholin gland marsupialization, breast biopsy, </w:t>
      </w:r>
      <w:proofErr w:type="spellStart"/>
      <w:r w:rsidRPr="00FF0933">
        <w:rPr>
          <w:i/>
          <w:iCs/>
          <w:sz w:val="20"/>
          <w:szCs w:val="20"/>
        </w:rPr>
        <w:t>etc</w:t>
      </w:r>
      <w:proofErr w:type="spellEnd"/>
      <w:r w:rsidRPr="00FF0933">
        <w:rPr>
          <w:i/>
          <w:iCs/>
          <w:sz w:val="20"/>
          <w:szCs w:val="20"/>
        </w:rPr>
        <w:t>)</w:t>
      </w:r>
    </w:p>
    <w:p w14:paraId="71130D1C" w14:textId="77777777" w:rsidR="00FF5FBB" w:rsidRDefault="00FF5FBB" w:rsidP="00FF5FBB">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02EAD4E6" w14:textId="77777777" w:rsidR="00FF5FBB" w:rsidRDefault="00FF5FBB" w:rsidP="00FF5FBB">
      <w:pPr>
        <w:pStyle w:val="ListParagraph"/>
        <w:numPr>
          <w:ilvl w:val="0"/>
          <w:numId w:val="27"/>
        </w:numPr>
        <w:spacing w:line="240" w:lineRule="auto"/>
      </w:pPr>
      <w:r w:rsidRPr="00F62540">
        <w:rPr>
          <w:i/>
          <w:iCs/>
          <w:sz w:val="20"/>
          <w:szCs w:val="20"/>
        </w:rPr>
        <w:t xml:space="preserve">Perform Venipuncture </w:t>
      </w:r>
    </w:p>
    <w:p w14:paraId="5BAC307B" w14:textId="77777777" w:rsidR="00FF5FBB" w:rsidRDefault="00FF5FBB" w:rsidP="006668E6"/>
    <w:p w14:paraId="05F07CE0" w14:textId="77777777" w:rsidR="00FF5FBB" w:rsidRDefault="00FF5FBB" w:rsidP="00E305BC">
      <w:pPr>
        <w:jc w:val="center"/>
        <w:rPr>
          <w:b/>
          <w:bCs/>
          <w:i/>
          <w:sz w:val="24"/>
          <w:szCs w:val="24"/>
        </w:rPr>
      </w:pPr>
    </w:p>
    <w:p w14:paraId="00B0DCBB" w14:textId="1EB9514B" w:rsidR="00FF5FBB" w:rsidRPr="00FF5FBB" w:rsidRDefault="00FF5FBB" w:rsidP="00FF5FBB">
      <w:pPr>
        <w:pStyle w:val="ListParagraph"/>
        <w:spacing w:after="0"/>
        <w:rPr>
          <w:b/>
          <w:bCs/>
          <w:iCs/>
          <w:sz w:val="24"/>
          <w:szCs w:val="24"/>
          <w:u w:val="single"/>
        </w:rPr>
      </w:pPr>
      <w:r w:rsidRPr="00FF5FBB">
        <w:rPr>
          <w:b/>
          <w:bCs/>
          <w:iCs/>
          <w:sz w:val="24"/>
          <w:szCs w:val="24"/>
          <w:u w:val="single"/>
        </w:rPr>
        <w:t>Appendix B: Clinical Presentations</w:t>
      </w:r>
    </w:p>
    <w:p w14:paraId="46E2B097" w14:textId="77777777" w:rsidR="00FF5FBB" w:rsidRDefault="00FF5FBB" w:rsidP="00FF5FBB">
      <w:pPr>
        <w:pStyle w:val="ListParagraph"/>
        <w:spacing w:after="0"/>
        <w:rPr>
          <w:b/>
          <w:bCs/>
          <w:i/>
          <w:sz w:val="24"/>
          <w:szCs w:val="24"/>
        </w:rPr>
      </w:pPr>
    </w:p>
    <w:p w14:paraId="154E8BE4" w14:textId="20F0D0A8" w:rsidR="00FF5FBB" w:rsidRPr="00D53C36" w:rsidRDefault="00FF5FBB" w:rsidP="00FF5FBB">
      <w:pPr>
        <w:pStyle w:val="ListParagraph"/>
        <w:spacing w:after="0"/>
        <w:rPr>
          <w:i/>
        </w:rPr>
        <w:sectPr w:rsidR="00FF5FBB" w:rsidRPr="00D53C36" w:rsidSect="00FF5FBB">
          <w:headerReference w:type="first" r:id="rId11"/>
          <w:type w:val="continuous"/>
          <w:pgSz w:w="12240" w:h="15840"/>
          <w:pgMar w:top="720" w:right="720" w:bottom="720" w:left="720" w:header="720" w:footer="720" w:gutter="0"/>
          <w:cols w:space="720"/>
          <w:docGrid w:linePitch="360"/>
        </w:sectPr>
      </w:pPr>
    </w:p>
    <w:p w14:paraId="0159743C"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5FCCE36F"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523DF7A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2E52E7A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3D8D188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68F1E0D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224C2327" w14:textId="77777777" w:rsidR="00FF5FBB" w:rsidRPr="00282113" w:rsidRDefault="00FF5FBB" w:rsidP="00C36EBC">
      <w:pPr>
        <w:spacing w:after="0" w:line="240" w:lineRule="auto"/>
        <w:rPr>
          <w:rFonts w:ascii="Calibri" w:eastAsia="Times New Roman" w:hAnsi="Calibri" w:cs="Calibri"/>
          <w:color w:val="000000"/>
          <w:sz w:val="18"/>
          <w:szCs w:val="18"/>
        </w:rPr>
      </w:pPr>
    </w:p>
    <w:p w14:paraId="5DED50BB"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743EED4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Well </w:t>
      </w:r>
      <w:proofErr w:type="gramStart"/>
      <w:r w:rsidRPr="00282113">
        <w:rPr>
          <w:rFonts w:ascii="Calibri" w:eastAsia="Times New Roman" w:hAnsi="Calibri" w:cs="Calibri"/>
          <w:color w:val="000000"/>
          <w:sz w:val="18"/>
          <w:szCs w:val="18"/>
        </w:rPr>
        <w:t>care</w:t>
      </w:r>
      <w:proofErr w:type="gramEnd"/>
      <w:r w:rsidRPr="00282113">
        <w:rPr>
          <w:rFonts w:ascii="Calibri" w:eastAsia="Times New Roman" w:hAnsi="Calibri" w:cs="Calibri"/>
          <w:color w:val="000000"/>
          <w:sz w:val="18"/>
          <w:szCs w:val="18"/>
        </w:rPr>
        <w:t xml:space="preserve"> across lifespan, including:</w:t>
      </w:r>
    </w:p>
    <w:p w14:paraId="2D2274DF" w14:textId="77777777" w:rsidR="00FF5FBB" w:rsidRPr="00282113" w:rsidRDefault="00FF5FBB" w:rsidP="00FF5F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1DEA5705" w14:textId="77777777" w:rsidR="00FF5FBB" w:rsidRPr="00282113" w:rsidRDefault="00FF5FBB" w:rsidP="00FF5F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421923A6" w14:textId="77777777" w:rsidR="00FF5FBB" w:rsidRPr="00282113" w:rsidRDefault="00FF5FBB" w:rsidP="00FF5F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5979600F" w14:textId="77777777" w:rsidR="00FF5FBB" w:rsidRPr="00282113" w:rsidRDefault="00FF5FBB" w:rsidP="00FF5F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2067079A" w14:textId="77777777" w:rsidR="00FF5FBB" w:rsidRPr="00282113" w:rsidRDefault="00FF5FBB" w:rsidP="00C36EBC">
      <w:pPr>
        <w:spacing w:after="0" w:line="240" w:lineRule="auto"/>
        <w:rPr>
          <w:rFonts w:ascii="Calibri" w:eastAsia="Times New Roman" w:hAnsi="Calibri" w:cs="Calibri"/>
          <w:color w:val="000000"/>
          <w:sz w:val="18"/>
          <w:szCs w:val="18"/>
        </w:rPr>
      </w:pPr>
    </w:p>
    <w:p w14:paraId="2B9B64DB" w14:textId="77777777" w:rsidR="00FF5FBB" w:rsidRPr="00282113" w:rsidRDefault="00FF5FBB" w:rsidP="00C36EBC">
      <w:pPr>
        <w:spacing w:after="0" w:line="240" w:lineRule="auto"/>
        <w:rPr>
          <w:rFonts w:ascii="Calibri" w:eastAsia="Times New Roman" w:hAnsi="Calibri" w:cs="Calibri"/>
          <w:color w:val="000000"/>
          <w:sz w:val="18"/>
          <w:szCs w:val="18"/>
          <w:u w:val="single"/>
        </w:rPr>
      </w:pPr>
      <w:proofErr w:type="gramStart"/>
      <w:r w:rsidRPr="00282113">
        <w:rPr>
          <w:rFonts w:ascii="Calibri" w:eastAsia="Times New Roman" w:hAnsi="Calibri" w:cs="Calibri"/>
          <w:color w:val="000000"/>
          <w:sz w:val="18"/>
          <w:szCs w:val="18"/>
          <w:u w:val="single"/>
        </w:rPr>
        <w:t>Screenings</w:t>
      </w:r>
      <w:proofErr w:type="gramEnd"/>
    </w:p>
    <w:p w14:paraId="0378EB1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50DFC0C6" w14:textId="77777777" w:rsidR="00FF5FBB" w:rsidRPr="00282113" w:rsidRDefault="00FF5FBB" w:rsidP="00FF5F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32F34997" w14:textId="77777777" w:rsidR="00FF5FBB" w:rsidRPr="00282113" w:rsidRDefault="00FF5FBB" w:rsidP="00FF5F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3A5B01A5" w14:textId="77777777" w:rsidR="00FF5FBB" w:rsidRPr="00282113" w:rsidRDefault="00FF5FBB" w:rsidP="00FF5F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505ADDF9" w14:textId="77777777" w:rsidR="00FF5FBB" w:rsidRPr="00282113" w:rsidRDefault="00FF5FBB" w:rsidP="00C36EBC">
      <w:pPr>
        <w:spacing w:after="0" w:line="240" w:lineRule="auto"/>
        <w:rPr>
          <w:rFonts w:ascii="Calibri" w:eastAsia="Times New Roman" w:hAnsi="Calibri" w:cs="Calibri"/>
          <w:color w:val="000000"/>
          <w:sz w:val="18"/>
          <w:szCs w:val="18"/>
        </w:rPr>
      </w:pPr>
    </w:p>
    <w:p w14:paraId="49027ACA"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7F2D6F5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0D158C9E"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0EC0307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7E0F0483"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212D0EE7"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58A16A64"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437B5A3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6E3FD7C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2246B0B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CF501E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2E574DC4"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664F3749"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0808D89E"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566AEAD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5EC0BC02"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22F97A8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57DDA8A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6D9B662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7DA9F5E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7C4C5B56" w14:textId="77777777" w:rsidR="00FF5FBB" w:rsidRPr="00282113" w:rsidRDefault="00FF5F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1858F525"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27C14C82"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3DA0D65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5E4AB904"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73A8B54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2A3E608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360A9DE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5059300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0893D5A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2A785D75"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66A619A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0D333F2A"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020AEEC6" w14:textId="77777777" w:rsidR="00FF5FBB" w:rsidRPr="00282113" w:rsidRDefault="00FF5FBB" w:rsidP="00C36EBC">
      <w:pPr>
        <w:spacing w:after="0" w:line="240" w:lineRule="auto"/>
        <w:rPr>
          <w:rFonts w:ascii="Calibri" w:eastAsia="Times New Roman" w:hAnsi="Calibri" w:cs="Calibri"/>
          <w:color w:val="000000"/>
          <w:sz w:val="18"/>
          <w:szCs w:val="18"/>
        </w:rPr>
      </w:pPr>
    </w:p>
    <w:p w14:paraId="7876E477"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04278E77"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7C911E8E"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664E17AF"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5CEF7634"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69969CBA"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520784BB" w14:textId="77777777" w:rsidR="00FF5FBB" w:rsidRPr="00282113" w:rsidRDefault="00FF5FBB" w:rsidP="00C36EBC">
      <w:pPr>
        <w:spacing w:after="0"/>
        <w:rPr>
          <w:rFonts w:ascii="Calibri" w:eastAsia="Times New Roman" w:hAnsi="Calibri" w:cs="Calibri"/>
          <w:color w:val="000000"/>
          <w:sz w:val="18"/>
          <w:szCs w:val="18"/>
          <w:u w:val="single"/>
        </w:rPr>
      </w:pPr>
    </w:p>
    <w:p w14:paraId="057BC8C3" w14:textId="77777777" w:rsidR="00FF5FBB" w:rsidRPr="00282113" w:rsidRDefault="00FF5FBB"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78D1979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1BB2336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1E6B00D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0A0AF1D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60ECD3D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7887E047"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0FB409B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08E4958F"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444A42A6"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6FEBC0E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42536B21" w14:textId="77777777" w:rsidR="00FF5FBB" w:rsidRPr="00282113" w:rsidRDefault="00FF5FBB" w:rsidP="00C36EBC">
      <w:pPr>
        <w:spacing w:after="0" w:line="240" w:lineRule="auto"/>
        <w:rPr>
          <w:rFonts w:ascii="Calibri" w:eastAsia="Times New Roman" w:hAnsi="Calibri" w:cs="Calibri"/>
          <w:color w:val="000000"/>
          <w:sz w:val="18"/>
          <w:szCs w:val="18"/>
        </w:rPr>
      </w:pPr>
    </w:p>
    <w:p w14:paraId="1541A057"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11B0EAC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4B2C48A2"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7CEB555A"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6B364A1D" w14:textId="77777777" w:rsidR="00FF5FBB"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1CC63472" w14:textId="77777777" w:rsidR="00FF5FBB" w:rsidRPr="00282113" w:rsidRDefault="00FF5FBB" w:rsidP="00C36EBC">
      <w:pPr>
        <w:spacing w:after="0" w:line="240" w:lineRule="auto"/>
        <w:rPr>
          <w:rFonts w:ascii="Calibri" w:eastAsia="Times New Roman" w:hAnsi="Calibri" w:cs="Calibri"/>
          <w:color w:val="000000"/>
          <w:sz w:val="18"/>
          <w:szCs w:val="18"/>
        </w:rPr>
      </w:pPr>
    </w:p>
    <w:p w14:paraId="7AD6C144"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1BC1555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62F3224C" w14:textId="77777777" w:rsidR="00FF5FBB" w:rsidRPr="00282113" w:rsidRDefault="00FF5F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2477B2F3"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1F18D8FD"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17492B0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6D050342"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745AF901" w14:textId="77777777" w:rsidR="00FF5FBB" w:rsidRPr="00282113" w:rsidRDefault="00FF5FBB" w:rsidP="00C36EBC">
      <w:pPr>
        <w:spacing w:after="0" w:line="240" w:lineRule="auto"/>
        <w:rPr>
          <w:rFonts w:ascii="Calibri" w:eastAsia="Times New Roman" w:hAnsi="Calibri" w:cs="Calibri"/>
          <w:color w:val="000000"/>
          <w:sz w:val="18"/>
          <w:szCs w:val="18"/>
        </w:rPr>
      </w:pPr>
      <w:proofErr w:type="gramStart"/>
      <w:r w:rsidRPr="00282113">
        <w:rPr>
          <w:rFonts w:ascii="Calibri" w:eastAsia="Times New Roman" w:hAnsi="Calibri" w:cs="Calibri"/>
          <w:color w:val="000000"/>
          <w:sz w:val="18"/>
          <w:szCs w:val="18"/>
        </w:rPr>
        <w:t>Weakness</w:t>
      </w:r>
      <w:proofErr w:type="gramEnd"/>
    </w:p>
    <w:p w14:paraId="610F8948"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2C127AFB"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5C04B145"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3B1185D9"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2A48B13F"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41C48871"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2BB326A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12DD9E3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5B0B98DE"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66F46446"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48B7B349"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4A65D9E6"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4065395A"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065601A6"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2C89E984" w14:textId="77777777" w:rsidR="00FF5FBB" w:rsidRPr="00282113" w:rsidRDefault="00FF5FBB" w:rsidP="00C36EBC">
      <w:pPr>
        <w:spacing w:after="0" w:line="240" w:lineRule="auto"/>
        <w:rPr>
          <w:rFonts w:ascii="Calibri" w:eastAsia="Times New Roman" w:hAnsi="Calibri" w:cs="Calibri"/>
          <w:color w:val="000000"/>
          <w:sz w:val="18"/>
          <w:szCs w:val="18"/>
          <w:u w:val="single"/>
        </w:rPr>
      </w:pPr>
    </w:p>
    <w:p w14:paraId="41D026DF"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69702282"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0DE8CBD7"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36E0BF3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713643C"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6DF93CC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0D9E2046" w14:textId="77777777" w:rsidR="00FF5FBB" w:rsidRPr="00282113" w:rsidRDefault="00FF5F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0648DFE5" w14:textId="77777777" w:rsidR="00FF5FBB" w:rsidRPr="00282113" w:rsidRDefault="00FF5FBB" w:rsidP="00C36EBC">
      <w:pPr>
        <w:spacing w:after="0" w:line="240" w:lineRule="auto"/>
        <w:rPr>
          <w:rFonts w:ascii="Calibri" w:eastAsia="Times New Roman" w:hAnsi="Calibri" w:cs="Calibri"/>
          <w:color w:val="000000"/>
          <w:sz w:val="18"/>
          <w:szCs w:val="18"/>
        </w:rPr>
      </w:pPr>
    </w:p>
    <w:p w14:paraId="34C20C17" w14:textId="77777777" w:rsidR="00FF5FBB" w:rsidRPr="00282113" w:rsidRDefault="00FF5F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1356952A"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7BA538AE"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0C7C75E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1DC40127"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036CEDAB"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04E66AF4"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16A1BE1A"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5606AC68"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5910FE20" w14:textId="77777777" w:rsidR="00FF5FBB" w:rsidRPr="00282113"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7BF2047D" w14:textId="77777777" w:rsidR="00FF5FBB" w:rsidRDefault="00FF5F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0EA31AB6" w14:textId="77777777" w:rsidR="00FF5FBB" w:rsidRPr="00D53C36" w:rsidRDefault="00FF5FBB" w:rsidP="00A752E9">
      <w:pPr>
        <w:spacing w:after="0" w:line="240" w:lineRule="auto"/>
        <w:rPr>
          <w:rFonts w:ascii="Calibri" w:eastAsia="Times New Roman" w:hAnsi="Calibri" w:cs="Calibri"/>
          <w:color w:val="000000"/>
          <w:sz w:val="16"/>
          <w:szCs w:val="16"/>
        </w:rPr>
        <w:sectPr w:rsidR="00FF5FBB" w:rsidRPr="00D53C36" w:rsidSect="00FF5FBB">
          <w:type w:val="continuous"/>
          <w:pgSz w:w="12240" w:h="15840"/>
          <w:pgMar w:top="1440" w:right="900" w:bottom="1440" w:left="1440" w:header="720" w:footer="720" w:gutter="0"/>
          <w:cols w:num="3" w:space="225"/>
          <w:docGrid w:linePitch="360"/>
        </w:sectPr>
      </w:pPr>
    </w:p>
    <w:p w14:paraId="22446FCB" w14:textId="77777777" w:rsidR="00FF5FBB" w:rsidRDefault="00FF5FBB" w:rsidP="00EA34FA">
      <w:pPr>
        <w:spacing w:after="0"/>
        <w:rPr>
          <w:rStyle w:val="textlayer--absolute"/>
          <w:rFonts w:ascii="Calibri" w:hAnsi="Calibri" w:cs="Calibri"/>
          <w:u w:val="single"/>
        </w:rPr>
      </w:pPr>
    </w:p>
    <w:p w14:paraId="368170A6" w14:textId="77777777" w:rsidR="00FF5FBB" w:rsidRPr="009901FB" w:rsidRDefault="00FF5FBB" w:rsidP="009901FB">
      <w:pPr>
        <w:rPr>
          <w:rFonts w:ascii="Calibri" w:hAnsi="Calibri" w:cs="Calibri"/>
        </w:rPr>
      </w:pPr>
    </w:p>
    <w:p w14:paraId="1ECB6919" w14:textId="77777777" w:rsidR="00FF5FBB" w:rsidRPr="009901FB" w:rsidRDefault="00FF5FBB" w:rsidP="009901FB">
      <w:pPr>
        <w:rPr>
          <w:rFonts w:ascii="Calibri" w:hAnsi="Calibri" w:cs="Calibri"/>
        </w:rPr>
      </w:pPr>
    </w:p>
    <w:p w14:paraId="7C8BA0EC" w14:textId="77777777" w:rsidR="00FF5FBB" w:rsidRPr="009901FB" w:rsidRDefault="00FF5FBB" w:rsidP="009901FB">
      <w:pPr>
        <w:rPr>
          <w:rFonts w:ascii="Calibri" w:hAnsi="Calibri" w:cs="Calibri"/>
        </w:rPr>
      </w:pPr>
    </w:p>
    <w:p w14:paraId="13A96A75" w14:textId="77777777" w:rsidR="00FF5FBB" w:rsidRPr="009901FB" w:rsidRDefault="00FF5FBB" w:rsidP="009901FB">
      <w:pPr>
        <w:rPr>
          <w:rFonts w:ascii="Calibri" w:hAnsi="Calibri" w:cs="Calibri"/>
        </w:rPr>
      </w:pPr>
    </w:p>
    <w:p w14:paraId="6565D38F" w14:textId="77777777" w:rsidR="00FF5FBB" w:rsidRPr="009901FB" w:rsidRDefault="00FF5FBB" w:rsidP="009901FB">
      <w:pPr>
        <w:rPr>
          <w:rFonts w:ascii="Calibri" w:hAnsi="Calibri" w:cs="Calibri"/>
        </w:rPr>
      </w:pPr>
    </w:p>
    <w:p w14:paraId="0E71F29D" w14:textId="77777777" w:rsidR="00FF5FBB" w:rsidRPr="009901FB" w:rsidRDefault="00FF5FBB" w:rsidP="009901FB">
      <w:pPr>
        <w:rPr>
          <w:rFonts w:ascii="Calibri" w:hAnsi="Calibri" w:cs="Calibri"/>
        </w:rPr>
      </w:pPr>
    </w:p>
    <w:p w14:paraId="44752676" w14:textId="77777777" w:rsidR="00FF5FBB" w:rsidRPr="009901FB" w:rsidRDefault="00FF5FBB" w:rsidP="009901FB">
      <w:pPr>
        <w:tabs>
          <w:tab w:val="left" w:pos="7410"/>
        </w:tabs>
        <w:rPr>
          <w:rFonts w:ascii="Calibri" w:hAnsi="Calibri" w:cs="Calibri"/>
        </w:rPr>
      </w:pPr>
      <w:r>
        <w:rPr>
          <w:rFonts w:ascii="Calibri" w:hAnsi="Calibri" w:cs="Calibri"/>
        </w:rPr>
        <w:tab/>
      </w:r>
    </w:p>
    <w:sectPr w:rsidR="00FF5FBB" w:rsidRPr="009901FB"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43E6" w14:textId="77777777" w:rsidR="00FF5FBB" w:rsidRDefault="00FF5FBB">
    <w:pPr>
      <w:pStyle w:val="Header"/>
    </w:pPr>
    <w:r>
      <w:t>Appendix B: Common Clinical Presentations</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C0390A"/>
    <w:multiLevelType w:val="hybridMultilevel"/>
    <w:tmpl w:val="CB2AB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611FA"/>
    <w:multiLevelType w:val="hybridMultilevel"/>
    <w:tmpl w:val="F90491B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7B2CE82A">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5"/>
  </w:num>
  <w:num w:numId="2" w16cid:durableId="1449473939">
    <w:abstractNumId w:val="19"/>
  </w:num>
  <w:num w:numId="3" w16cid:durableId="223107227">
    <w:abstractNumId w:val="26"/>
  </w:num>
  <w:num w:numId="4" w16cid:durableId="312106599">
    <w:abstractNumId w:val="16"/>
  </w:num>
  <w:num w:numId="5" w16cid:durableId="1381133790">
    <w:abstractNumId w:val="6"/>
  </w:num>
  <w:num w:numId="6" w16cid:durableId="943070304">
    <w:abstractNumId w:val="12"/>
  </w:num>
  <w:num w:numId="7" w16cid:durableId="991300498">
    <w:abstractNumId w:val="28"/>
  </w:num>
  <w:num w:numId="8" w16cid:durableId="250049834">
    <w:abstractNumId w:val="2"/>
  </w:num>
  <w:num w:numId="9" w16cid:durableId="905185514">
    <w:abstractNumId w:val="21"/>
  </w:num>
  <w:num w:numId="10" w16cid:durableId="859701310">
    <w:abstractNumId w:val="25"/>
  </w:num>
  <w:num w:numId="11" w16cid:durableId="444883129">
    <w:abstractNumId w:val="24"/>
  </w:num>
  <w:num w:numId="12" w16cid:durableId="1792816479">
    <w:abstractNumId w:val="1"/>
  </w:num>
  <w:num w:numId="13" w16cid:durableId="1956592022">
    <w:abstractNumId w:val="20"/>
  </w:num>
  <w:num w:numId="14" w16cid:durableId="1218974934">
    <w:abstractNumId w:val="5"/>
  </w:num>
  <w:num w:numId="15" w16cid:durableId="1182015979">
    <w:abstractNumId w:val="23"/>
  </w:num>
  <w:num w:numId="16" w16cid:durableId="1631938549">
    <w:abstractNumId w:val="17"/>
  </w:num>
  <w:num w:numId="17" w16cid:durableId="1205361773">
    <w:abstractNumId w:val="0"/>
  </w:num>
  <w:num w:numId="18" w16cid:durableId="510030644">
    <w:abstractNumId w:val="18"/>
  </w:num>
  <w:num w:numId="19" w16cid:durableId="169151339">
    <w:abstractNumId w:val="14"/>
  </w:num>
  <w:num w:numId="20" w16cid:durableId="813453718">
    <w:abstractNumId w:val="27"/>
  </w:num>
  <w:num w:numId="21" w16cid:durableId="1632861157">
    <w:abstractNumId w:val="4"/>
  </w:num>
  <w:num w:numId="22" w16cid:durableId="727919217">
    <w:abstractNumId w:val="29"/>
  </w:num>
  <w:num w:numId="23" w16cid:durableId="1392775079">
    <w:abstractNumId w:val="10"/>
  </w:num>
  <w:num w:numId="24" w16cid:durableId="1676414866">
    <w:abstractNumId w:val="3"/>
  </w:num>
  <w:num w:numId="25" w16cid:durableId="1099982335">
    <w:abstractNumId w:val="13"/>
  </w:num>
  <w:num w:numId="26" w16cid:durableId="1316494371">
    <w:abstractNumId w:val="9"/>
  </w:num>
  <w:num w:numId="27" w16cid:durableId="564415382">
    <w:abstractNumId w:val="22"/>
  </w:num>
  <w:num w:numId="28" w16cid:durableId="2084403521">
    <w:abstractNumId w:val="11"/>
  </w:num>
  <w:num w:numId="29" w16cid:durableId="1669551972">
    <w:abstractNumId w:val="8"/>
  </w:num>
  <w:num w:numId="30" w16cid:durableId="136540570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03E73"/>
    <w:rsid w:val="004239E3"/>
    <w:rsid w:val="004247D9"/>
    <w:rsid w:val="00454744"/>
    <w:rsid w:val="00454E01"/>
    <w:rsid w:val="004664DD"/>
    <w:rsid w:val="0049019C"/>
    <w:rsid w:val="00495AFC"/>
    <w:rsid w:val="004A23B9"/>
    <w:rsid w:val="004A5227"/>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034"/>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4DEB"/>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57BDA"/>
    <w:rsid w:val="009641E8"/>
    <w:rsid w:val="00980784"/>
    <w:rsid w:val="00985199"/>
    <w:rsid w:val="009951A5"/>
    <w:rsid w:val="009A31DF"/>
    <w:rsid w:val="009A7C99"/>
    <w:rsid w:val="009B2151"/>
    <w:rsid w:val="009E19AA"/>
    <w:rsid w:val="009F2B83"/>
    <w:rsid w:val="009F7BE7"/>
    <w:rsid w:val="00A12B5C"/>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EF6859"/>
    <w:rsid w:val="00F02B1C"/>
    <w:rsid w:val="00F06F3B"/>
    <w:rsid w:val="00F308AD"/>
    <w:rsid w:val="00F65FAE"/>
    <w:rsid w:val="00F736A8"/>
    <w:rsid w:val="00F80D17"/>
    <w:rsid w:val="00F8581C"/>
    <w:rsid w:val="00F90D20"/>
    <w:rsid w:val="00FA3D7E"/>
    <w:rsid w:val="00FD3A98"/>
    <w:rsid w:val="00FD6F7F"/>
    <w:rsid w:val="00FE0CDE"/>
    <w:rsid w:val="00FF0639"/>
    <w:rsid w:val="00FF1156"/>
    <w:rsid w:val="00FF5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Fernandez, Tanya</cp:lastModifiedBy>
  <cp:revision>6</cp:revision>
  <cp:lastPrinted>2025-04-25T14:53:00Z</cp:lastPrinted>
  <dcterms:created xsi:type="dcterms:W3CDTF">2025-07-31T18:54:00Z</dcterms:created>
  <dcterms:modified xsi:type="dcterms:W3CDTF">2025-08-13T02:38:00Z</dcterms:modified>
</cp:coreProperties>
</file>